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E9" w:rsidRDefault="00E916B6" w:rsidP="00251AE9">
      <w:pPr>
        <w:pStyle w:val="Zkladntext"/>
        <w:widowControl/>
      </w:pPr>
      <w:r>
        <w:rPr>
          <w:noProof/>
        </w:rPr>
        <w:drawing>
          <wp:anchor distT="0" distB="0" distL="114300" distR="114300" simplePos="0" relativeHeight="251677696" behindDoc="1" locked="0" layoutInCell="0" allowOverlap="1">
            <wp:simplePos x="0" y="0"/>
            <wp:positionH relativeFrom="column">
              <wp:posOffset>4192905</wp:posOffset>
            </wp:positionH>
            <wp:positionV relativeFrom="paragraph">
              <wp:posOffset>81915</wp:posOffset>
            </wp:positionV>
            <wp:extent cx="785495" cy="923925"/>
            <wp:effectExtent l="19050" t="0" r="0" b="0"/>
            <wp:wrapTight wrapText="bothSides">
              <wp:wrapPolygon edited="0">
                <wp:start x="-524" y="0"/>
                <wp:lineTo x="-524" y="21377"/>
                <wp:lineTo x="21478" y="21377"/>
                <wp:lineTo x="21478" y="0"/>
                <wp:lineTo x="-524" y="0"/>
              </wp:wrapPolygon>
            </wp:wrapTight>
            <wp:docPr id="60" name="obrázek 104" descr="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4" descr="CVS"/>
                    <pic:cNvPicPr>
                      <a:picLocks noChangeAspect="1" noChangeArrowheads="1"/>
                    </pic:cNvPicPr>
                  </pic:nvPicPr>
                  <pic:blipFill>
                    <a:blip r:embed="rId8" cstate="print">
                      <a:grayscl/>
                      <a:biLevel thresh="50000"/>
                    </a:blip>
                    <a:srcRect/>
                    <a:stretch>
                      <a:fillRect/>
                    </a:stretch>
                  </pic:blipFill>
                  <pic:spPr bwMode="auto">
                    <a:xfrm>
                      <a:off x="0" y="0"/>
                      <a:ext cx="785495" cy="923925"/>
                    </a:xfrm>
                    <a:prstGeom prst="rect">
                      <a:avLst/>
                    </a:prstGeom>
                    <a:noFill/>
                    <a:ln w="9525">
                      <a:noFill/>
                      <a:miter lim="800000"/>
                      <a:headEnd/>
                      <a:tailEnd/>
                    </a:ln>
                  </pic:spPr>
                </pic:pic>
              </a:graphicData>
            </a:graphic>
          </wp:anchor>
        </w:drawing>
      </w:r>
      <w:r w:rsidR="004341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margin-left:34.6pt;margin-top:1.25pt;width:85.2pt;height:77.5pt;z-index:-251632640;mso-position-horizontal-relative:text;mso-position-vertical-relative:text" wrapcoords="9853 210 -189 2726 -189 6920 379 10276 1326 13631 2842 16986 6821 20551 9284 21181 9663 21181 11558 21181 12126 21181 14589 20551 18568 16986 20084 13631 21221 10276 21600 2936 11747 210 9853 210" o:allowincell="f">
            <v:imagedata r:id="rId9" o:title=""/>
            <w10:wrap type="tight"/>
          </v:shape>
          <o:OLEObject Type="Embed" ProgID="CorelDRAW.Grafika.9" ShapeID="_x0000_s1083" DrawAspect="Content" ObjectID="_1681825361" r:id="rId10"/>
        </w:pic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spacing w:before="120"/>
        <w:jc w:val="center"/>
      </w:pPr>
      <w:smartTag w:uri="urn:schemas-microsoft-com:office:smarttags" w:element="PersonName">
        <w:r>
          <w:rPr>
            <w:b/>
            <w:sz w:val="28"/>
          </w:rPr>
          <w:t>VOLEJBAL</w:t>
        </w:r>
      </w:smartTag>
      <w:r>
        <w:rPr>
          <w:b/>
          <w:sz w:val="28"/>
        </w:rPr>
        <w:t>OVÉ DEBLY</w:t>
      </w:r>
    </w:p>
    <w:p w:rsidR="00251AE9" w:rsidRDefault="00251AE9" w:rsidP="00251AE9">
      <w:pPr>
        <w:pStyle w:val="Zkladntext"/>
        <w:widowControl/>
        <w:spacing w:before="120"/>
        <w:jc w:val="center"/>
        <w:rPr>
          <w:sz w:val="28"/>
        </w:rPr>
      </w:pPr>
      <w:r>
        <w:rPr>
          <w:b/>
          <w:sz w:val="28"/>
        </w:rPr>
        <w:t xml:space="preserve">HRACÍ </w:t>
      </w:r>
      <w:proofErr w:type="gramStart"/>
      <w:r>
        <w:rPr>
          <w:b/>
          <w:sz w:val="28"/>
        </w:rPr>
        <w:t>ŘÁD  A V D  PRO</w:t>
      </w:r>
      <w:proofErr w:type="gramEnd"/>
      <w:r>
        <w:rPr>
          <w:b/>
          <w:sz w:val="28"/>
        </w:rPr>
        <w:t xml:space="preserve"> r. </w:t>
      </w:r>
      <w:r w:rsidR="00A51CE2">
        <w:rPr>
          <w:b/>
          <w:sz w:val="28"/>
        </w:rPr>
        <w:t>20</w:t>
      </w:r>
      <w:r w:rsidR="004F2A86">
        <w:rPr>
          <w:b/>
          <w:sz w:val="28"/>
        </w:rPr>
        <w:t>2</w:t>
      </w:r>
      <w:r w:rsidR="000E7ED1">
        <w:rPr>
          <w:b/>
          <w:sz w:val="28"/>
        </w:rPr>
        <w:t>1</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jc w:val="center"/>
        <w:rPr>
          <w:b/>
        </w:rPr>
      </w:pPr>
      <w:r>
        <w:rPr>
          <w:b/>
        </w:rPr>
        <w:t>www.cvf.cz</w:t>
      </w:r>
    </w:p>
    <w:p w:rsidR="00251AE9" w:rsidRDefault="00251AE9" w:rsidP="00251AE9">
      <w:pPr>
        <w:pStyle w:val="Zkladntext"/>
        <w:widowControl/>
        <w:rPr>
          <w:b/>
        </w:rPr>
      </w:pPr>
    </w:p>
    <w:p w:rsidR="00251AE9" w:rsidRDefault="00251AE9" w:rsidP="00251AE9">
      <w:pPr>
        <w:pStyle w:val="Zkladntext"/>
        <w:widowControl/>
        <w:rPr>
          <w:b/>
        </w:rPr>
      </w:pPr>
    </w:p>
    <w:p w:rsidR="00251AE9" w:rsidRDefault="00251AE9" w:rsidP="00251AE9">
      <w:pPr>
        <w:pStyle w:val="Zkladntext"/>
        <w:widowControl/>
        <w:rPr>
          <w:b/>
        </w:rPr>
      </w:pPr>
    </w:p>
    <w:p w:rsidR="00251AE9" w:rsidRDefault="00251AE9" w:rsidP="00251AE9">
      <w:pPr>
        <w:pStyle w:val="Zkladntext"/>
        <w:widowControl/>
      </w:pPr>
    </w:p>
    <w:p w:rsidR="00251AE9" w:rsidRDefault="00251AE9" w:rsidP="00251AE9">
      <w:pPr>
        <w:pStyle w:val="Zkladntext"/>
        <w:widowControl/>
      </w:pPr>
    </w:p>
    <w:p w:rsidR="00251AE9" w:rsidRDefault="00B86C3D" w:rsidP="00251AE9">
      <w:pPr>
        <w:pStyle w:val="Zkladntext"/>
        <w:widowControl/>
        <w:jc w:val="center"/>
      </w:pPr>
      <w:r>
        <w:t>Schváleno Výborem AVD</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4F6F1A" w:rsidP="00251AE9">
      <w:pPr>
        <w:pStyle w:val="Zkladntext"/>
        <w:widowControl/>
      </w:pPr>
      <w:r>
        <w:rPr>
          <w:noProof/>
        </w:rPr>
        <mc:AlternateContent>
          <mc:Choice Requires="wps">
            <w:drawing>
              <wp:anchor distT="4294967295" distB="4294967295" distL="114300" distR="114300" simplePos="0" relativeHeight="251678720" behindDoc="0" locked="0" layoutInCell="0" allowOverlap="1">
                <wp:simplePos x="0" y="0"/>
                <wp:positionH relativeFrom="column">
                  <wp:posOffset>-253365</wp:posOffset>
                </wp:positionH>
                <wp:positionV relativeFrom="paragraph">
                  <wp:posOffset>600074</wp:posOffset>
                </wp:positionV>
                <wp:extent cx="5600700" cy="0"/>
                <wp:effectExtent l="0" t="0" r="19050" b="19050"/>
                <wp:wrapNone/>
                <wp:docPr id="12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47.25pt" to="421.0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H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" o:allowincell="f"/>
            </w:pict>
          </mc:Fallback>
        </mc:AlternateContent>
      </w:r>
      <w:r w:rsidR="000264D5">
        <w:t xml:space="preserve">Nymburk </w:t>
      </w:r>
      <w:r w:rsidR="000E7ED1">
        <w:t>květen</w:t>
      </w:r>
      <w:r w:rsidR="00B86C3D">
        <w:t xml:space="preserve"> </w:t>
      </w:r>
      <w:r w:rsidR="000E7ED1">
        <w:t>2021</w:t>
      </w: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pPr>
    </w:p>
    <w:p w:rsidR="00251AE9" w:rsidRDefault="00251AE9" w:rsidP="00251AE9">
      <w:pPr>
        <w:pStyle w:val="Zkladntext"/>
        <w:widowControl/>
        <w:jc w:val="center"/>
      </w:pPr>
      <w:r>
        <w:t>ČVS-Asociace volejbalových deblů, Zátopkova 100/2, PS 40, 160 17 Praha 6</w:t>
      </w:r>
      <w:r>
        <w:br/>
        <w:t>tel: 602 45 15 21 e-mail: janku@cvf.cz</w:t>
      </w:r>
      <w:r>
        <w:br w:type="page"/>
      </w:r>
    </w:p>
    <w:p w:rsidR="00251AE9" w:rsidRDefault="00251AE9" w:rsidP="00251AE9">
      <w:pPr>
        <w:pStyle w:val="Zkladntext"/>
        <w:widowControl/>
        <w:spacing w:before="120"/>
      </w:pPr>
      <w:r>
        <w:rPr>
          <w:b/>
          <w:u w:val="single"/>
        </w:rPr>
        <w:lastRenderedPageBreak/>
        <w:t>Úvod</w:t>
      </w:r>
    </w:p>
    <w:p w:rsidR="00251AE9" w:rsidRDefault="00251AE9" w:rsidP="00251AE9">
      <w:pPr>
        <w:pStyle w:val="Zkladntext"/>
        <w:widowControl/>
        <w:spacing w:before="120"/>
      </w:pPr>
    </w:p>
    <w:p w:rsidR="00251AE9" w:rsidRDefault="00251AE9" w:rsidP="00251AE9">
      <w:pPr>
        <w:pStyle w:val="Zkladntext"/>
        <w:widowControl/>
        <w:spacing w:before="120"/>
        <w:jc w:val="both"/>
      </w:pPr>
      <w:r>
        <w:t xml:space="preserve">V r. </w:t>
      </w:r>
      <w:r w:rsidR="000E7ED1">
        <w:t>2020</w:t>
      </w:r>
      <w:r w:rsidR="004F2A86">
        <w:t xml:space="preserve"> </w:t>
      </w:r>
      <w:r>
        <w:t xml:space="preserve">uspořádala Asociace volejbalových deblů (AVD) ČVS již </w:t>
      </w:r>
      <w:r w:rsidR="000E7ED1">
        <w:t>osma</w:t>
      </w:r>
      <w:r w:rsidR="00A51CE2">
        <w:t>dva</w:t>
      </w:r>
      <w:r w:rsidR="00712CA4">
        <w:t>cátý</w:t>
      </w:r>
      <w:r>
        <w:t xml:space="preserve"> ročník obnoveného "Mistrovství republiky ve volejbalových deblech" podle Herního řádu, který byl schválen Výborem AV</w:t>
      </w:r>
      <w:r w:rsidR="00471C8F">
        <w:t>D a SR ČVS</w:t>
      </w:r>
      <w:r>
        <w:t xml:space="preserve">. O mistrech republiky pro r. </w:t>
      </w:r>
      <w:r w:rsidR="000E7ED1">
        <w:t>2020</w:t>
      </w:r>
      <w:r>
        <w:t xml:space="preserve"> rozhodly otevřené turnaje v kategorii muži, ženy a mixy. Žebříček jednotlivců byl vyhlášen po ukončení všech turnajů a byl sestaven na základě výsledků z turnajů. O průběhu Mistrovství byla vypracována souhrnná zpráva, která obsahuje výsledky všech turnajů a žebříček jednotlivců. Zpráva o činnosti je na internetu na adrese www.cvf.cz ke stažení.</w:t>
      </w:r>
    </w:p>
    <w:p w:rsidR="000E7ED1" w:rsidRDefault="000E7ED1" w:rsidP="00251AE9">
      <w:pPr>
        <w:pStyle w:val="Zkladntext"/>
        <w:widowControl/>
        <w:spacing w:before="120"/>
        <w:jc w:val="both"/>
      </w:pPr>
      <w:r>
        <w:t xml:space="preserve">Z důvodu </w:t>
      </w:r>
      <w:proofErr w:type="spellStart"/>
      <w:r>
        <w:t>Coronakrize</w:t>
      </w:r>
      <w:proofErr w:type="spellEnd"/>
      <w:r>
        <w:t xml:space="preserve"> se neuskutečnilo pouze Zimní Mistrovství ČR V J. Hradci.</w:t>
      </w:r>
    </w:p>
    <w:p w:rsidR="00251AE9" w:rsidRDefault="00251AE9" w:rsidP="00251AE9">
      <w:pPr>
        <w:pStyle w:val="Zkladntext"/>
        <w:widowControl/>
        <w:spacing w:before="120"/>
        <w:jc w:val="both"/>
      </w:pPr>
      <w:r>
        <w:t xml:space="preserve">Protože Mistrovství ČR v r. </w:t>
      </w:r>
      <w:r w:rsidR="00544B97">
        <w:t>20</w:t>
      </w:r>
      <w:r w:rsidR="000E7ED1">
        <w:t>20</w:t>
      </w:r>
      <w:r>
        <w:t xml:space="preserve"> se setkalo se zájmem sportovní veřejnosti, bude uspořádáno Mistrovství ČR ve vo</w:t>
      </w:r>
      <w:r w:rsidR="000264D5">
        <w:t xml:space="preserve">lejbalových deblech i v r. </w:t>
      </w:r>
      <w:r w:rsidR="00544B97">
        <w:t>20</w:t>
      </w:r>
      <w:r w:rsidR="000E7ED1">
        <w:t>21</w:t>
      </w:r>
      <w:r w:rsidR="00B86C3D">
        <w:t>.</w:t>
      </w:r>
    </w:p>
    <w:p w:rsidR="00251AE9" w:rsidRDefault="00251AE9" w:rsidP="00251AE9">
      <w:pPr>
        <w:pStyle w:val="Zkladntext"/>
        <w:widowControl/>
        <w:spacing w:before="120"/>
        <w:jc w:val="both"/>
      </w:pPr>
      <w:r>
        <w:t xml:space="preserve">Tento dokument obsahuje konečné znění Hracího řádu pro r. </w:t>
      </w:r>
      <w:r w:rsidR="00544B97">
        <w:t>20</w:t>
      </w:r>
      <w:r w:rsidR="000E7ED1">
        <w:t>21</w:t>
      </w:r>
      <w:r>
        <w:t>, podmínky pro pořadatele turnajů a termínovou listinu turnajů, tak jak byly schváleny Výborem Asociace volejbalových deblů ČVS. Sestavování kromě aktuálního žebříčku jednotlivců v soutěži mužů a žen také oddělených žebříčků dle bodů získaných v turnajích mužů, žen a mixů je zachován.</w:t>
      </w:r>
    </w:p>
    <w:p w:rsidR="00251AE9" w:rsidRDefault="00251AE9" w:rsidP="00251AE9">
      <w:pPr>
        <w:pStyle w:val="Zkladntext"/>
        <w:widowControl/>
        <w:spacing w:before="120"/>
        <w:jc w:val="both"/>
      </w:pPr>
      <w:r>
        <w:t xml:space="preserve">Součástí hracího řádu je také </w:t>
      </w:r>
      <w:r w:rsidR="00471C8F">
        <w:t xml:space="preserve">termínová listina, </w:t>
      </w:r>
      <w:r>
        <w:t>seznam všech ředitelů turnajů s jejich adres</w:t>
      </w:r>
      <w:r w:rsidR="00B86C3D">
        <w:t>ami, telefonními čísly a emaily, p</w:t>
      </w:r>
      <w:r>
        <w:t xml:space="preserve">ravidla volejbalových </w:t>
      </w:r>
      <w:r w:rsidR="00B86C3D">
        <w:t>tahaných</w:t>
      </w:r>
      <w:r>
        <w:t xml:space="preserve"> deblů a doporučený systém turnajů.</w:t>
      </w:r>
    </w:p>
    <w:p w:rsidR="00251AE9" w:rsidRPr="00A97E5E" w:rsidRDefault="00251AE9" w:rsidP="00251AE9">
      <w:pPr>
        <w:numPr>
          <w:ilvl w:val="0"/>
          <w:numId w:val="2"/>
        </w:numPr>
        <w:tabs>
          <w:tab w:val="left" w:pos="284"/>
        </w:tabs>
        <w:rPr>
          <w:rFonts w:ascii="Arial" w:hAnsi="Arial" w:cs="Arial"/>
          <w:b/>
        </w:rPr>
      </w:pPr>
      <w:r>
        <w:br w:type="page"/>
      </w:r>
      <w:r w:rsidRPr="00A97E5E">
        <w:rPr>
          <w:rFonts w:ascii="Arial" w:hAnsi="Arial" w:cs="Arial"/>
          <w:b/>
        </w:rPr>
        <w:lastRenderedPageBreak/>
        <w:t>ŘÍZENÍ SOUTĚŽÍ</w:t>
      </w:r>
      <w:r>
        <w:rPr>
          <w:rFonts w:ascii="Arial" w:hAnsi="Arial" w:cs="Arial"/>
          <w:b/>
        </w:rPr>
        <w:t xml:space="preserve"> AVD</w:t>
      </w:r>
    </w:p>
    <w:p w:rsidR="00251AE9" w:rsidRPr="008F2838" w:rsidRDefault="00251AE9" w:rsidP="00251AE9">
      <w:pPr>
        <w:rPr>
          <w:bCs/>
        </w:rPr>
      </w:pPr>
    </w:p>
    <w:p w:rsidR="00251AE9" w:rsidRDefault="00251AE9" w:rsidP="00251AE9">
      <w:pPr>
        <w:tabs>
          <w:tab w:val="left" w:pos="284"/>
        </w:tabs>
        <w:jc w:val="both"/>
      </w:pPr>
    </w:p>
    <w:p w:rsidR="00251AE9" w:rsidRPr="007725D6" w:rsidRDefault="00251AE9" w:rsidP="00251AE9">
      <w:pPr>
        <w:tabs>
          <w:tab w:val="left" w:pos="284"/>
        </w:tabs>
        <w:jc w:val="both"/>
        <w:rPr>
          <w:rFonts w:ascii="Arial" w:hAnsi="Arial" w:cs="Arial"/>
        </w:rPr>
      </w:pPr>
      <w:r w:rsidRPr="007725D6">
        <w:rPr>
          <w:rFonts w:ascii="Arial" w:hAnsi="Arial" w:cs="Arial"/>
        </w:rPr>
        <w:t xml:space="preserve">Soutěže </w:t>
      </w:r>
      <w:r>
        <w:rPr>
          <w:rFonts w:ascii="Arial" w:hAnsi="Arial" w:cs="Arial"/>
        </w:rPr>
        <w:t xml:space="preserve">AVD </w:t>
      </w:r>
      <w:r w:rsidRPr="007725D6">
        <w:rPr>
          <w:rFonts w:ascii="Arial" w:hAnsi="Arial" w:cs="Arial"/>
        </w:rPr>
        <w:t>vyhlašuje SR ČVS. Soutěže řídí</w:t>
      </w:r>
      <w:r>
        <w:rPr>
          <w:rFonts w:ascii="Arial" w:hAnsi="Arial" w:cs="Arial"/>
        </w:rPr>
        <w:t xml:space="preserve"> AVD</w:t>
      </w:r>
      <w:r w:rsidRPr="007725D6">
        <w:rPr>
          <w:rFonts w:ascii="Arial" w:hAnsi="Arial" w:cs="Arial"/>
        </w:rPr>
        <w:t xml:space="preserve">. Veškerou korespondenci zasílejte </w:t>
      </w:r>
      <w:r>
        <w:rPr>
          <w:rFonts w:ascii="Arial" w:hAnsi="Arial" w:cs="Arial"/>
        </w:rPr>
        <w:t xml:space="preserve">na </w:t>
      </w:r>
      <w:r w:rsidRPr="007725D6">
        <w:rPr>
          <w:rFonts w:ascii="Arial" w:hAnsi="Arial" w:cs="Arial"/>
        </w:rPr>
        <w:t xml:space="preserve">adresu </w:t>
      </w:r>
      <w:r>
        <w:rPr>
          <w:rFonts w:ascii="Arial" w:hAnsi="Arial" w:cs="Arial"/>
        </w:rPr>
        <w:t>sekretáře AVD nebo členů Výboru AVD</w:t>
      </w:r>
      <w:r w:rsidRPr="007725D6">
        <w:rPr>
          <w:rFonts w:ascii="Arial" w:hAnsi="Arial" w:cs="Arial"/>
        </w:rPr>
        <w:t>:</w:t>
      </w:r>
    </w:p>
    <w:p w:rsidR="00251AE9" w:rsidRPr="00EE5621" w:rsidRDefault="00251AE9" w:rsidP="00251AE9">
      <w:pPr>
        <w:tabs>
          <w:tab w:val="left" w:pos="284"/>
        </w:tabs>
        <w:jc w:val="both"/>
        <w:rPr>
          <w:rFonts w:ascii="Arial" w:hAnsi="Arial" w:cs="Arial"/>
        </w:rPr>
      </w:pPr>
    </w:p>
    <w:p w:rsidR="00251AE9" w:rsidRDefault="00251AE9" w:rsidP="00251AE9">
      <w:pPr>
        <w:tabs>
          <w:tab w:val="left" w:pos="646"/>
          <w:tab w:val="left" w:pos="2835"/>
        </w:tabs>
        <w:rPr>
          <w:rFonts w:ascii="Arial" w:hAnsi="Arial" w:cs="Arial"/>
        </w:rPr>
      </w:pPr>
      <w:r>
        <w:rPr>
          <w:rFonts w:ascii="Arial" w:hAnsi="Arial" w:cs="Arial"/>
        </w:rPr>
        <w:tab/>
        <w:t>sekretář AVD</w:t>
      </w:r>
      <w:r>
        <w:rPr>
          <w:rFonts w:ascii="Arial" w:hAnsi="Arial" w:cs="Arial"/>
        </w:rPr>
        <w:tab/>
      </w:r>
      <w:r w:rsidR="00E72008">
        <w:rPr>
          <w:rFonts w:ascii="Arial" w:hAnsi="Arial" w:cs="Arial"/>
        </w:rPr>
        <w:tab/>
      </w:r>
      <w:r>
        <w:rPr>
          <w:rFonts w:ascii="Arial" w:hAnsi="Arial" w:cs="Arial"/>
        </w:rPr>
        <w:t>Ondřej Janků, Máchova 1124, 28802 Nymburk</w:t>
      </w:r>
    </w:p>
    <w:p w:rsidR="00251AE9" w:rsidRDefault="00251AE9" w:rsidP="00251AE9">
      <w:pPr>
        <w:tabs>
          <w:tab w:val="left" w:pos="646"/>
          <w:tab w:val="left" w:pos="2835"/>
        </w:tabs>
        <w:rPr>
          <w:rFonts w:ascii="Arial" w:hAnsi="Arial" w:cs="Arial"/>
        </w:rPr>
      </w:pPr>
      <w:r>
        <w:rPr>
          <w:rFonts w:ascii="Arial" w:hAnsi="Arial" w:cs="Arial"/>
        </w:rPr>
        <w:tab/>
      </w:r>
      <w:r>
        <w:rPr>
          <w:rFonts w:ascii="Arial" w:hAnsi="Arial" w:cs="Arial"/>
        </w:rPr>
        <w:tab/>
      </w:r>
      <w:r w:rsidR="00E72008">
        <w:rPr>
          <w:rFonts w:ascii="Arial" w:hAnsi="Arial" w:cs="Arial"/>
        </w:rPr>
        <w:tab/>
      </w:r>
      <w:r>
        <w:rPr>
          <w:rFonts w:ascii="Arial" w:hAnsi="Arial" w:cs="Arial"/>
        </w:rPr>
        <w:t>MT</w:t>
      </w:r>
      <w:r w:rsidRPr="00EE5621">
        <w:rPr>
          <w:rFonts w:ascii="Arial" w:hAnsi="Arial" w:cs="Arial"/>
        </w:rPr>
        <w:t xml:space="preserve">: </w:t>
      </w:r>
      <w:r>
        <w:rPr>
          <w:rFonts w:ascii="Arial" w:hAnsi="Arial" w:cs="Arial"/>
        </w:rPr>
        <w:tab/>
        <w:t>602 451 521</w:t>
      </w:r>
    </w:p>
    <w:p w:rsidR="00251AE9" w:rsidRPr="00EE5621" w:rsidRDefault="00251AE9" w:rsidP="00251AE9">
      <w:pPr>
        <w:tabs>
          <w:tab w:val="left" w:pos="646"/>
          <w:tab w:val="left" w:pos="2835"/>
        </w:tabs>
        <w:rPr>
          <w:rFonts w:ascii="Arial" w:hAnsi="Arial" w:cs="Arial"/>
        </w:rPr>
      </w:pPr>
      <w:r>
        <w:rPr>
          <w:rFonts w:ascii="Arial" w:hAnsi="Arial" w:cs="Arial"/>
        </w:rPr>
        <w:tab/>
      </w:r>
      <w:r>
        <w:rPr>
          <w:rFonts w:ascii="Arial" w:hAnsi="Arial" w:cs="Arial"/>
        </w:rPr>
        <w:tab/>
      </w:r>
      <w:r w:rsidR="00E72008">
        <w:rPr>
          <w:rFonts w:ascii="Arial" w:hAnsi="Arial" w:cs="Arial"/>
        </w:rPr>
        <w:tab/>
      </w:r>
      <w:r w:rsidRPr="00EE5621">
        <w:rPr>
          <w:rFonts w:ascii="Arial" w:hAnsi="Arial" w:cs="Arial"/>
        </w:rPr>
        <w:t xml:space="preserve">e-mail: </w:t>
      </w:r>
      <w:r>
        <w:rPr>
          <w:rFonts w:ascii="Arial" w:hAnsi="Arial" w:cs="Arial"/>
        </w:rPr>
        <w:tab/>
      </w:r>
      <w:r w:rsidRPr="00EE5621">
        <w:rPr>
          <w:rFonts w:ascii="Arial" w:hAnsi="Arial" w:cs="Arial"/>
        </w:rPr>
        <w:t>janku@cvf.cz</w:t>
      </w:r>
    </w:p>
    <w:p w:rsidR="00251AE9" w:rsidRDefault="00251AE9" w:rsidP="00251AE9">
      <w:pPr>
        <w:tabs>
          <w:tab w:val="left" w:pos="646"/>
          <w:tab w:val="left" w:pos="2835"/>
        </w:tabs>
        <w:rPr>
          <w:rFonts w:ascii="Arial" w:hAnsi="Arial" w:cs="Arial"/>
        </w:rPr>
      </w:pPr>
    </w:p>
    <w:p w:rsidR="000E7ED1" w:rsidRDefault="00251AE9" w:rsidP="000E7ED1">
      <w:pPr>
        <w:tabs>
          <w:tab w:val="left" w:pos="646"/>
          <w:tab w:val="left" w:pos="2835"/>
        </w:tabs>
        <w:rPr>
          <w:rFonts w:ascii="Arial" w:hAnsi="Arial" w:cs="Arial"/>
          <w:bCs/>
        </w:rPr>
      </w:pPr>
      <w:r w:rsidRPr="00EE5621">
        <w:rPr>
          <w:rFonts w:ascii="Arial" w:hAnsi="Arial" w:cs="Arial"/>
        </w:rPr>
        <w:tab/>
        <w:t>předseda AVD</w:t>
      </w:r>
      <w:r w:rsidRPr="00EE5621">
        <w:rPr>
          <w:rFonts w:ascii="Arial" w:hAnsi="Arial" w:cs="Arial"/>
        </w:rPr>
        <w:tab/>
      </w:r>
      <w:r w:rsidRPr="00EE5621">
        <w:rPr>
          <w:rFonts w:ascii="Arial" w:hAnsi="Arial" w:cs="Arial"/>
        </w:rPr>
        <w:tab/>
      </w:r>
      <w:r w:rsidR="000E7ED1" w:rsidRPr="00EE5621">
        <w:rPr>
          <w:rFonts w:ascii="Arial" w:hAnsi="Arial" w:cs="Arial"/>
        </w:rPr>
        <w:t xml:space="preserve">Tomáš </w:t>
      </w:r>
      <w:proofErr w:type="spellStart"/>
      <w:r w:rsidR="000E7ED1" w:rsidRPr="00EE5621">
        <w:rPr>
          <w:rFonts w:ascii="Arial" w:hAnsi="Arial" w:cs="Arial"/>
        </w:rPr>
        <w:t>Kokojan</w:t>
      </w:r>
      <w:proofErr w:type="spellEnd"/>
      <w:r w:rsidR="000E7ED1" w:rsidRPr="00EE5621">
        <w:rPr>
          <w:rFonts w:ascii="Arial" w:hAnsi="Arial" w:cs="Arial"/>
        </w:rPr>
        <w:t xml:space="preserve">, ZŠ </w:t>
      </w:r>
      <w:r w:rsidR="000E7ED1">
        <w:rPr>
          <w:rFonts w:ascii="Arial" w:hAnsi="Arial" w:cs="Arial"/>
        </w:rPr>
        <w:t>Komenského, 288 02 Nymburk</w:t>
      </w:r>
      <w:r w:rsidR="000E7ED1">
        <w:rPr>
          <w:rFonts w:ascii="Arial" w:hAnsi="Arial" w:cs="Arial"/>
        </w:rPr>
        <w:tab/>
      </w:r>
      <w:r w:rsidR="000E7ED1">
        <w:rPr>
          <w:rFonts w:ascii="Arial" w:hAnsi="Arial" w:cs="Arial"/>
        </w:rPr>
        <w:tab/>
      </w:r>
      <w:r w:rsidR="000E7ED1">
        <w:rPr>
          <w:rFonts w:ascii="Arial" w:hAnsi="Arial" w:cs="Arial"/>
        </w:rPr>
        <w:tab/>
      </w:r>
      <w:r w:rsidR="000E7ED1" w:rsidRPr="00EE5621">
        <w:rPr>
          <w:rFonts w:ascii="Arial" w:hAnsi="Arial" w:cs="Arial"/>
        </w:rPr>
        <w:t xml:space="preserve">MT: </w:t>
      </w:r>
      <w:r w:rsidR="000E7ED1">
        <w:rPr>
          <w:rFonts w:ascii="Arial" w:hAnsi="Arial" w:cs="Arial"/>
        </w:rPr>
        <w:tab/>
      </w:r>
      <w:r w:rsidR="000E7ED1">
        <w:rPr>
          <w:rFonts w:ascii="Arial" w:hAnsi="Arial" w:cs="Arial"/>
          <w:bCs/>
        </w:rPr>
        <w:t>702 803 404</w:t>
      </w:r>
    </w:p>
    <w:p w:rsidR="000E7ED1" w:rsidRPr="00EE5621" w:rsidRDefault="000E7ED1" w:rsidP="000E7ED1">
      <w:pPr>
        <w:tabs>
          <w:tab w:val="left" w:pos="646"/>
          <w:tab w:val="left" w:pos="2835"/>
        </w:tabs>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rPr>
        <w:t>e-mail:</w:t>
      </w:r>
      <w:r>
        <w:rPr>
          <w:rFonts w:ascii="Arial" w:hAnsi="Arial" w:cs="Arial"/>
        </w:rPr>
        <w:tab/>
      </w:r>
      <w:r w:rsidRPr="00D26247">
        <w:rPr>
          <w:rFonts w:ascii="Arial" w:hAnsi="Arial" w:cs="Arial"/>
        </w:rPr>
        <w:t>kokosking@seznam.cz</w:t>
      </w:r>
    </w:p>
    <w:p w:rsidR="000E7ED1" w:rsidRDefault="000E7ED1" w:rsidP="000E7ED1">
      <w:pPr>
        <w:tabs>
          <w:tab w:val="left" w:pos="646"/>
          <w:tab w:val="left" w:pos="2835"/>
        </w:tabs>
        <w:rPr>
          <w:rFonts w:ascii="Arial" w:hAnsi="Arial" w:cs="Arial"/>
        </w:rPr>
      </w:pPr>
    </w:p>
    <w:p w:rsidR="00251AE9" w:rsidRPr="00EE5621" w:rsidRDefault="00251AE9" w:rsidP="00251AE9">
      <w:pPr>
        <w:tabs>
          <w:tab w:val="left" w:pos="567"/>
          <w:tab w:val="left" w:pos="2835"/>
        </w:tabs>
        <w:rPr>
          <w:rFonts w:ascii="Arial" w:hAnsi="Arial" w:cs="Arial"/>
        </w:rPr>
      </w:pPr>
    </w:p>
    <w:p w:rsidR="000E7ED1" w:rsidRPr="00A95010" w:rsidRDefault="00251AE9" w:rsidP="000E7ED1">
      <w:pPr>
        <w:tabs>
          <w:tab w:val="left" w:pos="646"/>
          <w:tab w:val="left" w:pos="2835"/>
        </w:tabs>
        <w:rPr>
          <w:rFonts w:ascii="Arial" w:hAnsi="Arial" w:cs="Arial"/>
        </w:rPr>
      </w:pPr>
      <w:r w:rsidRPr="00EE5621">
        <w:rPr>
          <w:rFonts w:ascii="Arial" w:hAnsi="Arial" w:cs="Arial"/>
        </w:rPr>
        <w:tab/>
      </w:r>
      <w:r w:rsidRPr="00A95010">
        <w:rPr>
          <w:rFonts w:ascii="Arial" w:hAnsi="Arial" w:cs="Arial"/>
        </w:rPr>
        <w:t>člen výboru AVD</w:t>
      </w:r>
      <w:r w:rsidRPr="00A95010">
        <w:rPr>
          <w:rFonts w:ascii="Arial" w:hAnsi="Arial" w:cs="Arial"/>
        </w:rPr>
        <w:tab/>
      </w:r>
      <w:r w:rsidRPr="00A95010">
        <w:rPr>
          <w:rFonts w:ascii="Arial" w:hAnsi="Arial" w:cs="Arial"/>
        </w:rPr>
        <w:tab/>
      </w:r>
      <w:r w:rsidR="000E7ED1" w:rsidRPr="00A95010">
        <w:rPr>
          <w:rFonts w:ascii="Arial" w:hAnsi="Arial" w:cs="Arial"/>
        </w:rPr>
        <w:t xml:space="preserve">Jan Muroň, </w:t>
      </w:r>
      <w:r w:rsidR="000E7ED1">
        <w:rPr>
          <w:rFonts w:ascii="Arial" w:hAnsi="Arial" w:cs="Arial"/>
        </w:rPr>
        <w:t>Svatoplukova 5, 615 00 Brno</w:t>
      </w:r>
    </w:p>
    <w:p w:rsidR="000E7ED1" w:rsidRPr="00A95010" w:rsidRDefault="000E7ED1" w:rsidP="000E7ED1">
      <w:pPr>
        <w:tabs>
          <w:tab w:val="left" w:pos="646"/>
          <w:tab w:val="left" w:pos="2835"/>
        </w:tabs>
        <w:rPr>
          <w:rFonts w:ascii="Arial" w:hAnsi="Arial" w:cs="Arial"/>
        </w:rPr>
      </w:pPr>
      <w:r w:rsidRPr="00A95010">
        <w:rPr>
          <w:rFonts w:ascii="Arial" w:hAnsi="Arial" w:cs="Arial"/>
        </w:rPr>
        <w:tab/>
      </w:r>
      <w:r w:rsidRPr="00A95010">
        <w:rPr>
          <w:rFonts w:ascii="Arial" w:hAnsi="Arial" w:cs="Arial"/>
        </w:rPr>
        <w:tab/>
      </w:r>
      <w:r w:rsidRPr="00A95010">
        <w:rPr>
          <w:rFonts w:ascii="Arial" w:hAnsi="Arial" w:cs="Arial"/>
        </w:rPr>
        <w:tab/>
        <w:t xml:space="preserve">MT: </w:t>
      </w:r>
      <w:r w:rsidRPr="00A95010">
        <w:rPr>
          <w:rFonts w:ascii="Arial" w:hAnsi="Arial" w:cs="Arial"/>
        </w:rPr>
        <w:tab/>
        <w:t>724 596 825</w:t>
      </w:r>
    </w:p>
    <w:p w:rsidR="000E7ED1" w:rsidRDefault="000E7ED1" w:rsidP="000E7ED1">
      <w:pPr>
        <w:tabs>
          <w:tab w:val="left" w:pos="567"/>
          <w:tab w:val="left" w:pos="2835"/>
        </w:tabs>
        <w:rPr>
          <w:rFonts w:ascii="Arial" w:hAnsi="Arial" w:cs="Arial"/>
        </w:rPr>
      </w:pPr>
      <w:r w:rsidRPr="00A95010">
        <w:rPr>
          <w:rFonts w:ascii="Arial" w:hAnsi="Arial" w:cs="Arial"/>
        </w:rPr>
        <w:tab/>
      </w:r>
      <w:r w:rsidRPr="00A95010">
        <w:rPr>
          <w:rFonts w:ascii="Arial" w:hAnsi="Arial" w:cs="Arial"/>
        </w:rPr>
        <w:tab/>
      </w:r>
      <w:r w:rsidRPr="00A95010">
        <w:rPr>
          <w:rFonts w:ascii="Arial" w:hAnsi="Arial" w:cs="Arial"/>
        </w:rPr>
        <w:tab/>
        <w:t>e-mail:</w:t>
      </w:r>
      <w:r w:rsidRPr="00A95010">
        <w:rPr>
          <w:rFonts w:ascii="Arial" w:hAnsi="Arial" w:cs="Arial"/>
        </w:rPr>
        <w:tab/>
      </w:r>
      <w:r>
        <w:rPr>
          <w:rFonts w:ascii="Arial" w:hAnsi="Arial" w:cs="Arial"/>
        </w:rPr>
        <w:t>muronjan@gmail.com</w:t>
      </w:r>
    </w:p>
    <w:p w:rsidR="00251AE9" w:rsidRDefault="00251AE9" w:rsidP="00251AE9">
      <w:pPr>
        <w:tabs>
          <w:tab w:val="left" w:pos="567"/>
          <w:tab w:val="left" w:pos="2835"/>
        </w:tabs>
        <w:rPr>
          <w:rFonts w:ascii="Arial" w:hAnsi="Arial" w:cs="Arial"/>
        </w:rPr>
      </w:pPr>
    </w:p>
    <w:p w:rsidR="009F4182" w:rsidRDefault="009F4182" w:rsidP="00251AE9">
      <w:pPr>
        <w:tabs>
          <w:tab w:val="left" w:pos="567"/>
          <w:tab w:val="left" w:pos="2835"/>
        </w:tabs>
        <w:rPr>
          <w:rFonts w:ascii="Arial" w:hAnsi="Arial" w:cs="Arial"/>
        </w:rPr>
      </w:pPr>
    </w:p>
    <w:p w:rsidR="00251AE9" w:rsidRPr="002254A0" w:rsidRDefault="00251AE9" w:rsidP="00251AE9">
      <w:pPr>
        <w:numPr>
          <w:ilvl w:val="0"/>
          <w:numId w:val="2"/>
        </w:numPr>
        <w:tabs>
          <w:tab w:val="left" w:pos="284"/>
        </w:tabs>
        <w:rPr>
          <w:rFonts w:ascii="Arial" w:hAnsi="Arial" w:cs="Arial"/>
          <w:b/>
        </w:rPr>
      </w:pPr>
      <w:r w:rsidRPr="002254A0">
        <w:rPr>
          <w:rFonts w:ascii="Arial" w:hAnsi="Arial" w:cs="Arial"/>
          <w:b/>
        </w:rPr>
        <w:t>POŘADATEL</w:t>
      </w:r>
    </w:p>
    <w:p w:rsidR="00251AE9" w:rsidRDefault="00251AE9" w:rsidP="00251AE9">
      <w:pPr>
        <w:tabs>
          <w:tab w:val="left" w:pos="284"/>
        </w:tabs>
        <w:rPr>
          <w:rFonts w:ascii="Arial" w:hAnsi="Arial" w:cs="Arial"/>
          <w:u w:val="single"/>
        </w:rPr>
      </w:pPr>
    </w:p>
    <w:p w:rsidR="00251AE9" w:rsidRDefault="00251AE9" w:rsidP="00251AE9">
      <w:pPr>
        <w:tabs>
          <w:tab w:val="left" w:pos="284"/>
        </w:tabs>
        <w:jc w:val="both"/>
        <w:rPr>
          <w:rFonts w:ascii="Arial" w:hAnsi="Arial" w:cs="Arial"/>
        </w:rPr>
      </w:pPr>
      <w:r w:rsidRPr="002254A0">
        <w:rPr>
          <w:rFonts w:ascii="Arial" w:hAnsi="Arial" w:cs="Arial"/>
        </w:rPr>
        <w:t xml:space="preserve">Pořadatelem </w:t>
      </w:r>
      <w:r>
        <w:rPr>
          <w:rFonts w:ascii="Arial" w:hAnsi="Arial" w:cs="Arial"/>
        </w:rPr>
        <w:t>turnaje, započítávaného do soutěží nebo pořádaného pod záštitou AVD</w:t>
      </w:r>
      <w:r w:rsidRPr="002254A0">
        <w:rPr>
          <w:rFonts w:ascii="Arial" w:hAnsi="Arial" w:cs="Arial"/>
        </w:rPr>
        <w:t xml:space="preserve"> je </w:t>
      </w:r>
      <w:r>
        <w:rPr>
          <w:rFonts w:ascii="Arial" w:hAnsi="Arial" w:cs="Arial"/>
        </w:rPr>
        <w:t>sportovní klub nebo jiná sportovní organizace, reprezentovaná ředitelem turnaje</w:t>
      </w:r>
      <w:r w:rsidRPr="002254A0">
        <w:rPr>
          <w:rFonts w:ascii="Arial" w:hAnsi="Arial" w:cs="Arial"/>
        </w:rPr>
        <w:t>.</w:t>
      </w:r>
      <w:r>
        <w:rPr>
          <w:rFonts w:ascii="Arial" w:hAnsi="Arial" w:cs="Arial"/>
        </w:rPr>
        <w:t xml:space="preserve"> AVD stanovila pro pořadatele turnaje následující podmínky:</w:t>
      </w:r>
    </w:p>
    <w:p w:rsidR="00251AE9" w:rsidRDefault="00251AE9" w:rsidP="00251AE9">
      <w:pPr>
        <w:tabs>
          <w:tab w:val="left" w:pos="284"/>
        </w:tabs>
        <w:jc w:val="both"/>
        <w:rPr>
          <w:rFonts w:ascii="Arial" w:hAnsi="Arial" w:cs="Arial"/>
        </w:rPr>
      </w:pP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Účastníci turnaje musí mít možnost používat společnou šatnu a sprchy s teplou a studenou vodou</w:t>
      </w:r>
      <w:r>
        <w:rPr>
          <w:rFonts w:cs="Arial"/>
          <w:sz w:val="20"/>
        </w:rPr>
        <w:t>.</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Pořadatel turnaje musí zajistit v areálu hřišť nebo jeho blízkosti pro účastníky turnaje možnost občerstvení za úplatu.</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V případě, že o to účastník tur</w:t>
      </w:r>
      <w:r>
        <w:rPr>
          <w:rFonts w:cs="Arial"/>
          <w:sz w:val="20"/>
        </w:rPr>
        <w:t>naje předem písemně požádá, pomůže</w:t>
      </w:r>
      <w:r w:rsidRPr="008041D9">
        <w:rPr>
          <w:rFonts w:cs="Arial"/>
          <w:sz w:val="20"/>
        </w:rPr>
        <w:t xml:space="preserve"> pořadatel pro něj zajistit ubytování nebo možnost postavení stanu v blízkosti areálu sportoviště za úplatu</w:t>
      </w:r>
      <w:r>
        <w:rPr>
          <w:rFonts w:cs="Arial"/>
          <w:sz w:val="20"/>
        </w:rPr>
        <w:t>.</w:t>
      </w:r>
    </w:p>
    <w:p w:rsidR="00251AE9" w:rsidRDefault="00251AE9" w:rsidP="00251AE9">
      <w:pPr>
        <w:pStyle w:val="Zkladntext"/>
        <w:widowControl/>
        <w:numPr>
          <w:ilvl w:val="0"/>
          <w:numId w:val="9"/>
        </w:numPr>
        <w:spacing w:before="120"/>
        <w:jc w:val="both"/>
        <w:rPr>
          <w:rFonts w:cs="Arial"/>
          <w:sz w:val="20"/>
        </w:rPr>
      </w:pPr>
      <w:r w:rsidRPr="008041D9">
        <w:rPr>
          <w:rFonts w:cs="Arial"/>
          <w:sz w:val="20"/>
        </w:rPr>
        <w:t>V areálu sportoviště musí být k disposici vývěsní tabule, na které budou vyvěšovány průběžně výsledky turnaje, vyvěšeny poslední výsledky Mistrovství a případně fotografie z turnajů a informace o dalších pořádaných turnajích</w:t>
      </w:r>
      <w:r>
        <w:rPr>
          <w:rFonts w:cs="Arial"/>
          <w:sz w:val="20"/>
        </w:rPr>
        <w:t>.</w:t>
      </w:r>
    </w:p>
    <w:p w:rsidR="00251AE9" w:rsidRPr="00A97E5E" w:rsidRDefault="00251AE9" w:rsidP="00251AE9">
      <w:pPr>
        <w:pStyle w:val="Zkladntext"/>
        <w:widowControl/>
        <w:numPr>
          <w:ilvl w:val="0"/>
          <w:numId w:val="9"/>
        </w:numPr>
        <w:spacing w:before="120"/>
        <w:jc w:val="both"/>
        <w:rPr>
          <w:rFonts w:cs="Arial"/>
          <w:sz w:val="20"/>
        </w:rPr>
      </w:pPr>
      <w:r w:rsidRPr="00A97E5E">
        <w:rPr>
          <w:sz w:val="20"/>
        </w:rPr>
        <w:t>Pořadatel může požadovat poplatek za umístění reklamy sponzora. Toto platí i pro reklamy, přivezené jinými účastníky turnaje.</w:t>
      </w:r>
    </w:p>
    <w:p w:rsidR="00251AE9" w:rsidRPr="008041D9" w:rsidRDefault="00251AE9" w:rsidP="00251AE9">
      <w:pPr>
        <w:pStyle w:val="Zkladntext"/>
        <w:widowControl/>
        <w:numPr>
          <w:ilvl w:val="0"/>
          <w:numId w:val="9"/>
        </w:numPr>
        <w:spacing w:before="120"/>
        <w:jc w:val="both"/>
        <w:rPr>
          <w:rFonts w:cs="Arial"/>
          <w:sz w:val="20"/>
        </w:rPr>
      </w:pPr>
      <w:r>
        <w:rPr>
          <w:rFonts w:cs="Arial"/>
          <w:sz w:val="20"/>
        </w:rPr>
        <w:t>Pořadatel zajistí</w:t>
      </w:r>
      <w:r w:rsidRPr="008041D9">
        <w:rPr>
          <w:rFonts w:cs="Arial"/>
          <w:sz w:val="20"/>
        </w:rPr>
        <w:t xml:space="preserve"> ceny za umístění. Ceny mohou být jak věcné, tak i finanční. Hodnota cen není předepsána a pořadatel ji stanovuje dle svých možností. Doporučuje se vyplácet finanční odměny za umístění v celkové výši dle následující tabulky:</w:t>
      </w:r>
    </w:p>
    <w:p w:rsidR="00251AE9" w:rsidRPr="008041D9" w:rsidRDefault="00251AE9" w:rsidP="00251AE9">
      <w:pPr>
        <w:pStyle w:val="Zkladntext"/>
        <w:widowControl/>
        <w:spacing w:before="12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3"/>
        <w:gridCol w:w="4223"/>
      </w:tblGrid>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Kategorie</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Doporučená částka</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Muži</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3000 Kč</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Ženy</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1100 Kč</w:t>
            </w:r>
          </w:p>
        </w:tc>
      </w:tr>
      <w:tr w:rsidR="00251AE9" w:rsidRPr="008041D9">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Mixy</w:t>
            </w:r>
          </w:p>
        </w:tc>
        <w:tc>
          <w:tcPr>
            <w:tcW w:w="4223"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3000 Kč</w:t>
            </w:r>
          </w:p>
        </w:tc>
      </w:tr>
    </w:tbl>
    <w:p w:rsidR="00251AE9" w:rsidRDefault="00251AE9" w:rsidP="00251AE9">
      <w:pPr>
        <w:pStyle w:val="Zkladntext"/>
        <w:ind w:left="567"/>
        <w:rPr>
          <w:rFonts w:cs="Arial"/>
          <w:sz w:val="20"/>
        </w:rPr>
      </w:pPr>
    </w:p>
    <w:p w:rsidR="00251AE9" w:rsidRPr="008041D9" w:rsidRDefault="00251AE9" w:rsidP="00251AE9">
      <w:pPr>
        <w:pStyle w:val="Zkladntext"/>
        <w:ind w:left="567"/>
        <w:rPr>
          <w:rFonts w:cs="Arial"/>
          <w:sz w:val="20"/>
        </w:rPr>
      </w:pPr>
      <w:r w:rsidRPr="008041D9">
        <w:rPr>
          <w:rFonts w:cs="Arial"/>
          <w:sz w:val="20"/>
        </w:rPr>
        <w:t xml:space="preserve">Odměna za umístění na odpovídajícím místě se vypočte tak, že se celková částka na odměny za umístění </w:t>
      </w:r>
      <w:r>
        <w:rPr>
          <w:rFonts w:cs="Arial"/>
          <w:sz w:val="20"/>
        </w:rPr>
        <w:t xml:space="preserve">dle možností pořadatele </w:t>
      </w:r>
      <w:r w:rsidRPr="008041D9">
        <w:rPr>
          <w:rFonts w:cs="Arial"/>
          <w:sz w:val="20"/>
        </w:rPr>
        <w:t>násobí číslem z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6"/>
        <w:gridCol w:w="1206"/>
        <w:gridCol w:w="1206"/>
        <w:gridCol w:w="1206"/>
        <w:gridCol w:w="1206"/>
        <w:gridCol w:w="1206"/>
        <w:gridCol w:w="1206"/>
      </w:tblGrid>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Umístění</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1</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3</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4</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6</w:t>
            </w: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Muži</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0,09</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0,03</w:t>
            </w: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Ženy</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0,46</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0,28</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0,17</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p>
        </w:tc>
      </w:tr>
      <w:tr w:rsidR="00251AE9" w:rsidRPr="008041D9">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Mixy</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0,42</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0,25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0,15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0,09</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0,05</w:t>
            </w:r>
          </w:p>
        </w:tc>
        <w:tc>
          <w:tcPr>
            <w:tcW w:w="1206" w:type="dxa"/>
            <w:tcBorders>
              <w:top w:val="single" w:sz="4" w:space="0" w:color="auto"/>
              <w:left w:val="single" w:sz="4" w:space="0" w:color="auto"/>
              <w:bottom w:val="single" w:sz="4" w:space="0" w:color="auto"/>
              <w:right w:val="single" w:sz="4" w:space="0" w:color="auto"/>
            </w:tcBorders>
          </w:tcPr>
          <w:p w:rsidR="00251AE9" w:rsidRPr="008041D9" w:rsidRDefault="00251AE9" w:rsidP="00561ED4">
            <w:pPr>
              <w:pStyle w:val="Zkladntext"/>
              <w:widowControl/>
              <w:spacing w:before="120"/>
              <w:rPr>
                <w:rFonts w:cs="Arial"/>
                <w:sz w:val="20"/>
              </w:rPr>
            </w:pPr>
            <w:r w:rsidRPr="008041D9">
              <w:rPr>
                <w:rFonts w:cs="Arial"/>
                <w:sz w:val="20"/>
              </w:rPr>
              <w:t>0,03</w:t>
            </w:r>
          </w:p>
        </w:tc>
      </w:tr>
    </w:tbl>
    <w:p w:rsidR="00251AE9" w:rsidRPr="008041D9" w:rsidRDefault="00251AE9" w:rsidP="00251AE9">
      <w:pPr>
        <w:pStyle w:val="Zkladntext"/>
        <w:widowControl/>
        <w:spacing w:before="120"/>
        <w:rPr>
          <w:rFonts w:cs="Arial"/>
          <w:sz w:val="20"/>
        </w:rPr>
      </w:pPr>
    </w:p>
    <w:p w:rsidR="00251AE9" w:rsidRDefault="00251AE9" w:rsidP="00251AE9">
      <w:pPr>
        <w:pStyle w:val="Zkladntext"/>
        <w:numPr>
          <w:ilvl w:val="0"/>
          <w:numId w:val="9"/>
        </w:numPr>
        <w:rPr>
          <w:rFonts w:cs="Arial"/>
          <w:sz w:val="20"/>
        </w:rPr>
      </w:pPr>
      <w:r w:rsidRPr="008041D9">
        <w:rPr>
          <w:rFonts w:cs="Arial"/>
          <w:sz w:val="20"/>
        </w:rPr>
        <w:t xml:space="preserve">Pořadatel turnaje je povinen </w:t>
      </w:r>
      <w:r>
        <w:rPr>
          <w:rFonts w:cs="Arial"/>
          <w:sz w:val="20"/>
        </w:rPr>
        <w:t>poskytnout následující informace</w:t>
      </w:r>
      <w:r w:rsidR="009151D0">
        <w:rPr>
          <w:rFonts w:cs="Arial"/>
          <w:sz w:val="20"/>
        </w:rPr>
        <w:t xml:space="preserve"> minimálně 2</w:t>
      </w:r>
      <w:r w:rsidRPr="008041D9">
        <w:rPr>
          <w:rFonts w:cs="Arial"/>
          <w:sz w:val="20"/>
        </w:rPr>
        <w:t xml:space="preserve"> týdny před termínem turnaje:</w:t>
      </w:r>
    </w:p>
    <w:p w:rsidR="00251AE9" w:rsidRDefault="00251AE9" w:rsidP="00251AE9">
      <w:pPr>
        <w:pStyle w:val="Zkladntext"/>
        <w:ind w:left="288"/>
        <w:rPr>
          <w:rFonts w:cs="Arial"/>
          <w:sz w:val="20"/>
        </w:rPr>
      </w:pPr>
    </w:p>
    <w:p w:rsidR="00251AE9" w:rsidRDefault="00251AE9" w:rsidP="00251AE9">
      <w:pPr>
        <w:pStyle w:val="Zkladntext"/>
        <w:numPr>
          <w:ilvl w:val="0"/>
          <w:numId w:val="12"/>
        </w:numPr>
        <w:tabs>
          <w:tab w:val="clear" w:pos="1944"/>
          <w:tab w:val="num" w:pos="1276"/>
        </w:tabs>
        <w:ind w:hanging="1093"/>
        <w:rPr>
          <w:rFonts w:cs="Arial"/>
          <w:sz w:val="20"/>
        </w:rPr>
      </w:pPr>
      <w:r w:rsidRPr="008041D9">
        <w:rPr>
          <w:rFonts w:cs="Arial"/>
          <w:sz w:val="20"/>
        </w:rPr>
        <w:t>datum a místo konání,</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kategorii a předpokládanou třídu turnaje,</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případný maximální počet dvojic,</w:t>
      </w:r>
      <w:r>
        <w:rPr>
          <w:rFonts w:cs="Arial"/>
          <w:sz w:val="20"/>
        </w:rPr>
        <w:t xml:space="preserve"> který se může turnaje zúčastnit,</w:t>
      </w:r>
    </w:p>
    <w:p w:rsidR="00251AE9" w:rsidRDefault="00251AE9" w:rsidP="00251AE9">
      <w:pPr>
        <w:pStyle w:val="Zkladntext"/>
        <w:numPr>
          <w:ilvl w:val="0"/>
          <w:numId w:val="13"/>
        </w:numPr>
        <w:tabs>
          <w:tab w:val="clear" w:pos="1944"/>
          <w:tab w:val="num" w:pos="1276"/>
        </w:tabs>
        <w:ind w:left="1134" w:hanging="283"/>
        <w:rPr>
          <w:rFonts w:cs="Arial"/>
          <w:sz w:val="20"/>
        </w:rPr>
      </w:pPr>
      <w:r w:rsidRPr="008041D9">
        <w:rPr>
          <w:rFonts w:cs="Arial"/>
          <w:sz w:val="20"/>
        </w:rPr>
        <w:t>výši vkladu,</w:t>
      </w:r>
    </w:p>
    <w:p w:rsidR="00251AE9" w:rsidRDefault="00251AE9" w:rsidP="00251AE9">
      <w:pPr>
        <w:pStyle w:val="Zkladntext"/>
        <w:tabs>
          <w:tab w:val="num" w:pos="1276"/>
        </w:tabs>
        <w:ind w:left="1134" w:hanging="283"/>
        <w:rPr>
          <w:rFonts w:cs="Arial"/>
          <w:sz w:val="20"/>
        </w:rPr>
      </w:pPr>
    </w:p>
    <w:p w:rsidR="00251AE9" w:rsidRPr="008041D9" w:rsidRDefault="00251AE9" w:rsidP="00251AE9">
      <w:pPr>
        <w:pStyle w:val="Zkladntext"/>
        <w:numPr>
          <w:ilvl w:val="0"/>
          <w:numId w:val="9"/>
        </w:numPr>
        <w:rPr>
          <w:rFonts w:cs="Arial"/>
          <w:sz w:val="20"/>
        </w:rPr>
      </w:pPr>
      <w:r w:rsidRPr="008041D9">
        <w:rPr>
          <w:rFonts w:cs="Arial"/>
          <w:sz w:val="20"/>
        </w:rPr>
        <w:t xml:space="preserve">Pořadatel </w:t>
      </w:r>
      <w:r>
        <w:rPr>
          <w:rFonts w:cs="Arial"/>
          <w:sz w:val="20"/>
        </w:rPr>
        <w:t>je povinen</w:t>
      </w:r>
      <w:r w:rsidRPr="008041D9">
        <w:rPr>
          <w:rFonts w:cs="Arial"/>
          <w:sz w:val="20"/>
        </w:rPr>
        <w:t xml:space="preserve"> ihned po turnaji zaslat zprávu o turnaji, ve které bude uvedeno:</w:t>
      </w:r>
    </w:p>
    <w:p w:rsidR="00251AE9" w:rsidRPr="008041D9" w:rsidRDefault="00251AE9" w:rsidP="00251AE9">
      <w:pPr>
        <w:pStyle w:val="Znaka1"/>
        <w:widowControl/>
        <w:numPr>
          <w:ilvl w:val="0"/>
          <w:numId w:val="3"/>
        </w:numPr>
        <w:tabs>
          <w:tab w:val="clear" w:pos="360"/>
          <w:tab w:val="num" w:pos="1080"/>
        </w:tabs>
        <w:spacing w:before="120"/>
        <w:ind w:left="1080"/>
        <w:rPr>
          <w:rFonts w:cs="Arial"/>
          <w:sz w:val="20"/>
        </w:rPr>
      </w:pPr>
      <w:r w:rsidRPr="008041D9">
        <w:rPr>
          <w:rFonts w:cs="Arial"/>
          <w:sz w:val="20"/>
        </w:rPr>
        <w:t>Místo a datum konání turnaje</w:t>
      </w:r>
    </w:p>
    <w:p w:rsidR="00251AE9" w:rsidRPr="008041D9" w:rsidRDefault="00251AE9" w:rsidP="00251AE9">
      <w:pPr>
        <w:pStyle w:val="Znaka1"/>
        <w:widowControl/>
        <w:numPr>
          <w:ilvl w:val="0"/>
          <w:numId w:val="4"/>
        </w:numPr>
        <w:tabs>
          <w:tab w:val="clear" w:pos="360"/>
          <w:tab w:val="num" w:pos="1080"/>
        </w:tabs>
        <w:ind w:left="1080"/>
        <w:rPr>
          <w:rFonts w:cs="Arial"/>
          <w:sz w:val="20"/>
        </w:rPr>
      </w:pPr>
      <w:r w:rsidRPr="008041D9">
        <w:rPr>
          <w:rFonts w:cs="Arial"/>
          <w:sz w:val="20"/>
        </w:rPr>
        <w:t xml:space="preserve">kategorie </w:t>
      </w:r>
      <w:r>
        <w:rPr>
          <w:rFonts w:cs="Arial"/>
          <w:sz w:val="20"/>
        </w:rPr>
        <w:t xml:space="preserve">turnaje </w:t>
      </w:r>
      <w:r w:rsidRPr="008041D9">
        <w:rPr>
          <w:rFonts w:cs="Arial"/>
          <w:sz w:val="20"/>
        </w:rPr>
        <w:t>a počet zúčastněných dvojic</w:t>
      </w:r>
    </w:p>
    <w:p w:rsidR="00251AE9" w:rsidRPr="008041D9" w:rsidRDefault="00251AE9" w:rsidP="00251AE9">
      <w:pPr>
        <w:pStyle w:val="Znaka1"/>
        <w:widowControl/>
        <w:numPr>
          <w:ilvl w:val="0"/>
          <w:numId w:val="5"/>
        </w:numPr>
        <w:tabs>
          <w:tab w:val="clear" w:pos="360"/>
          <w:tab w:val="num" w:pos="1080"/>
        </w:tabs>
        <w:ind w:left="1080"/>
        <w:rPr>
          <w:rFonts w:cs="Arial"/>
          <w:sz w:val="20"/>
        </w:rPr>
      </w:pPr>
      <w:r w:rsidRPr="008041D9">
        <w:rPr>
          <w:rFonts w:cs="Arial"/>
          <w:sz w:val="20"/>
        </w:rPr>
        <w:t>jména a příjmení členů dvojic, které se umístily na bodovaných místech</w:t>
      </w:r>
    </w:p>
    <w:p w:rsidR="00251AE9" w:rsidRPr="00874260" w:rsidRDefault="00251AE9" w:rsidP="00251AE9">
      <w:pPr>
        <w:pStyle w:val="Znaka1"/>
        <w:widowControl/>
        <w:numPr>
          <w:ilvl w:val="0"/>
          <w:numId w:val="6"/>
        </w:numPr>
        <w:tabs>
          <w:tab w:val="clear" w:pos="360"/>
          <w:tab w:val="num" w:pos="1080"/>
        </w:tabs>
        <w:ind w:left="1080"/>
        <w:rPr>
          <w:rFonts w:cs="Arial"/>
          <w:sz w:val="20"/>
        </w:rPr>
      </w:pPr>
      <w:r w:rsidRPr="00874260">
        <w:rPr>
          <w:rFonts w:cs="Arial"/>
          <w:sz w:val="20"/>
        </w:rPr>
        <w:t>součtová hodnota cen za umístění</w:t>
      </w:r>
    </w:p>
    <w:p w:rsidR="00251AE9" w:rsidRPr="008041D9" w:rsidRDefault="00251AE9" w:rsidP="00251AE9">
      <w:pPr>
        <w:pStyle w:val="Zkladntext"/>
        <w:widowControl/>
        <w:spacing w:before="120"/>
        <w:ind w:left="567"/>
        <w:rPr>
          <w:rFonts w:cs="Arial"/>
          <w:sz w:val="20"/>
        </w:rPr>
      </w:pPr>
      <w:r w:rsidRPr="008041D9">
        <w:rPr>
          <w:rFonts w:cs="Arial"/>
          <w:sz w:val="20"/>
        </w:rPr>
        <w:t xml:space="preserve">Zprávu zašle s ohledem na operativnost e-mailem na adresu: </w:t>
      </w:r>
      <w:hyperlink r:id="rId11" w:history="1">
        <w:r w:rsidRPr="00F3183B">
          <w:rPr>
            <w:rStyle w:val="Hypertextovodkaz"/>
            <w:rFonts w:cs="Arial"/>
          </w:rPr>
          <w:t>janku@cvf.cz</w:t>
        </w:r>
      </w:hyperlink>
      <w:r w:rsidR="009F4182">
        <w:br/>
      </w:r>
      <w:r w:rsidRPr="008041D9">
        <w:rPr>
          <w:rFonts w:cs="Arial"/>
          <w:sz w:val="20"/>
        </w:rPr>
        <w:t xml:space="preserve"> </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 xml:space="preserve">Systém turnaje musí zaručit každé dvojici sehrání alespoň tři zápasů. Doporučuje se zvolit systém skupin po 4 nebo 5 dvojicích a finálový </w:t>
      </w:r>
      <w:proofErr w:type="gramStart"/>
      <w:r w:rsidRPr="008041D9">
        <w:rPr>
          <w:rFonts w:cs="Arial"/>
          <w:sz w:val="20"/>
        </w:rPr>
        <w:t>K.O.</w:t>
      </w:r>
      <w:proofErr w:type="gramEnd"/>
      <w:r w:rsidRPr="008041D9">
        <w:rPr>
          <w:rFonts w:cs="Arial"/>
          <w:sz w:val="20"/>
        </w:rPr>
        <w:t xml:space="preserve"> systém pro určení pořadí na bodovaných místech.</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Pořadatel turnaje upozorní hráče při zahájení turnaje na povinnost dohrát turnaj na bodovaná místa.</w:t>
      </w:r>
    </w:p>
    <w:p w:rsidR="00251AE9" w:rsidRPr="008041D9" w:rsidRDefault="00251AE9" w:rsidP="00251AE9">
      <w:pPr>
        <w:pStyle w:val="Zkladntext"/>
        <w:widowControl/>
        <w:numPr>
          <w:ilvl w:val="0"/>
          <w:numId w:val="9"/>
        </w:numPr>
        <w:spacing w:before="120"/>
        <w:jc w:val="both"/>
        <w:rPr>
          <w:rFonts w:cs="Arial"/>
          <w:sz w:val="20"/>
        </w:rPr>
      </w:pPr>
      <w:r w:rsidRPr="008041D9">
        <w:rPr>
          <w:rFonts w:cs="Arial"/>
          <w:sz w:val="20"/>
        </w:rPr>
        <w:t>Hraje se bez delegovaných rozhodčích.</w:t>
      </w: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Pr="007176C4" w:rsidRDefault="00251AE9" w:rsidP="00251AE9">
      <w:pPr>
        <w:numPr>
          <w:ilvl w:val="0"/>
          <w:numId w:val="2"/>
        </w:numPr>
        <w:tabs>
          <w:tab w:val="left" w:pos="284"/>
        </w:tabs>
        <w:rPr>
          <w:rFonts w:ascii="Arial" w:hAnsi="Arial"/>
          <w:b/>
          <w:bCs/>
        </w:rPr>
      </w:pPr>
      <w:r w:rsidRPr="007176C4">
        <w:rPr>
          <w:rFonts w:ascii="Arial" w:hAnsi="Arial"/>
          <w:b/>
          <w:bCs/>
        </w:rPr>
        <w:t xml:space="preserve">HRACÍ TERMÍNY A ZAČÁTKY </w:t>
      </w:r>
      <w:r>
        <w:rPr>
          <w:rFonts w:ascii="Arial" w:hAnsi="Arial"/>
          <w:b/>
          <w:bCs/>
        </w:rPr>
        <w:t>TURNAJ</w:t>
      </w:r>
      <w:r w:rsidRPr="007176C4">
        <w:rPr>
          <w:rFonts w:ascii="Arial" w:hAnsi="Arial"/>
          <w:b/>
          <w:bCs/>
          <w:caps/>
        </w:rPr>
        <w:t>ů</w:t>
      </w:r>
    </w:p>
    <w:p w:rsidR="00251AE9" w:rsidRDefault="00251AE9" w:rsidP="00251AE9">
      <w:pPr>
        <w:tabs>
          <w:tab w:val="left" w:pos="284"/>
        </w:tabs>
        <w:rPr>
          <w:rFonts w:ascii="Arial" w:hAnsi="Arial" w:cs="Arial"/>
        </w:rPr>
      </w:pPr>
    </w:p>
    <w:p w:rsidR="00251AE9" w:rsidRPr="005F7E33" w:rsidRDefault="00251AE9" w:rsidP="00251AE9">
      <w:pPr>
        <w:tabs>
          <w:tab w:val="left" w:pos="284"/>
        </w:tabs>
        <w:rPr>
          <w:rFonts w:ascii="Arial" w:hAnsi="Arial" w:cs="Arial"/>
        </w:rPr>
      </w:pPr>
      <w:r>
        <w:rPr>
          <w:rFonts w:ascii="Arial" w:hAnsi="Arial" w:cs="Arial"/>
        </w:rPr>
        <w:t xml:space="preserve">Dny pořádání turnajů jsou uvedeny v příloze </w:t>
      </w:r>
      <w:proofErr w:type="gramStart"/>
      <w:r>
        <w:rPr>
          <w:rFonts w:ascii="Arial" w:hAnsi="Arial" w:cs="Arial"/>
        </w:rPr>
        <w:t xml:space="preserve">č.1 </w:t>
      </w:r>
      <w:r w:rsidRPr="005F7E33">
        <w:rPr>
          <w:rFonts w:ascii="Arial" w:hAnsi="Arial" w:cs="Arial"/>
        </w:rPr>
        <w:t>„TERMÍNOV</w:t>
      </w:r>
      <w:r>
        <w:rPr>
          <w:rFonts w:ascii="Arial" w:hAnsi="Arial" w:cs="Arial"/>
        </w:rPr>
        <w:t>Á</w:t>
      </w:r>
      <w:proofErr w:type="gramEnd"/>
      <w:r w:rsidRPr="005F7E33">
        <w:rPr>
          <w:rFonts w:ascii="Arial" w:hAnsi="Arial" w:cs="Arial"/>
        </w:rPr>
        <w:t xml:space="preserve"> LISTIN</w:t>
      </w:r>
      <w:r>
        <w:rPr>
          <w:rFonts w:ascii="Arial" w:hAnsi="Arial" w:cs="Arial"/>
        </w:rPr>
        <w:t>A</w:t>
      </w:r>
      <w:r w:rsidR="003230AD">
        <w:rPr>
          <w:rFonts w:ascii="Arial" w:hAnsi="Arial" w:cs="Arial"/>
        </w:rPr>
        <w:t xml:space="preserve"> DEBLOVÝCH TURNAJŮ AVD </w:t>
      </w:r>
      <w:r w:rsidR="00544B97">
        <w:rPr>
          <w:rFonts w:ascii="Arial" w:hAnsi="Arial" w:cs="Arial"/>
        </w:rPr>
        <w:t>20</w:t>
      </w:r>
      <w:r w:rsidR="004F2A86">
        <w:rPr>
          <w:rFonts w:ascii="Arial" w:hAnsi="Arial" w:cs="Arial"/>
        </w:rPr>
        <w:t>2</w:t>
      </w:r>
      <w:r w:rsidR="000E7ED1">
        <w:rPr>
          <w:rFonts w:ascii="Arial" w:hAnsi="Arial" w:cs="Arial"/>
        </w:rPr>
        <w:t>1</w:t>
      </w:r>
      <w:r w:rsidRPr="005F7E33">
        <w:rPr>
          <w:rFonts w:ascii="Arial" w:hAnsi="Arial" w:cs="Arial"/>
        </w:rPr>
        <w:t xml:space="preserve">“ tohoto </w:t>
      </w:r>
      <w:r>
        <w:rPr>
          <w:rFonts w:ascii="Arial" w:hAnsi="Arial" w:cs="Arial"/>
        </w:rPr>
        <w:t>hrac</w:t>
      </w:r>
      <w:r w:rsidRPr="005F7E33">
        <w:rPr>
          <w:rFonts w:ascii="Arial" w:hAnsi="Arial" w:cs="Arial"/>
        </w:rPr>
        <w:t>ího řádu</w:t>
      </w:r>
      <w:r>
        <w:rPr>
          <w:rFonts w:ascii="Arial" w:hAnsi="Arial" w:cs="Arial"/>
        </w:rPr>
        <w:t>.</w:t>
      </w:r>
      <w:r w:rsidRPr="005F7E33">
        <w:rPr>
          <w:rFonts w:ascii="Arial" w:hAnsi="Arial" w:cs="Arial"/>
        </w:rPr>
        <w:t xml:space="preserve"> </w:t>
      </w:r>
      <w:r>
        <w:rPr>
          <w:rFonts w:ascii="Arial" w:hAnsi="Arial" w:cs="Arial"/>
        </w:rPr>
        <w:t xml:space="preserve">Termínová listina je také </w:t>
      </w:r>
      <w:r w:rsidRPr="005F7E33">
        <w:rPr>
          <w:rFonts w:ascii="Arial" w:hAnsi="Arial" w:cs="Arial"/>
        </w:rPr>
        <w:t>vyvěšena na internetové str</w:t>
      </w:r>
      <w:r>
        <w:rPr>
          <w:rFonts w:ascii="Arial" w:hAnsi="Arial" w:cs="Arial"/>
        </w:rPr>
        <w:t xml:space="preserve">ánce ČVS. </w:t>
      </w:r>
    </w:p>
    <w:p w:rsidR="00251AE9" w:rsidRDefault="00251AE9" w:rsidP="00251AE9">
      <w:pPr>
        <w:tabs>
          <w:tab w:val="left" w:pos="284"/>
        </w:tabs>
        <w:rPr>
          <w:rFonts w:ascii="Arial" w:hAnsi="Arial" w:cs="Arial"/>
        </w:rPr>
      </w:pPr>
    </w:p>
    <w:p w:rsidR="00251AE9" w:rsidRPr="005F7E33" w:rsidRDefault="00251AE9" w:rsidP="00251AE9">
      <w:pPr>
        <w:tabs>
          <w:tab w:val="left" w:pos="284"/>
        </w:tabs>
        <w:rPr>
          <w:rFonts w:ascii="Arial" w:hAnsi="Arial" w:cs="Arial"/>
        </w:rPr>
      </w:pPr>
      <w:r>
        <w:rPr>
          <w:rFonts w:ascii="Arial" w:hAnsi="Arial" w:cs="Arial"/>
        </w:rPr>
        <w:t>Z</w:t>
      </w:r>
      <w:r w:rsidRPr="008041D9">
        <w:rPr>
          <w:rFonts w:ascii="Arial" w:hAnsi="Arial" w:cs="Arial"/>
        </w:rPr>
        <w:t xml:space="preserve">ávěrka přihlášek </w:t>
      </w:r>
      <w:r>
        <w:rPr>
          <w:rFonts w:ascii="Arial" w:hAnsi="Arial" w:cs="Arial"/>
        </w:rPr>
        <w:t xml:space="preserve">dvojic </w:t>
      </w:r>
      <w:r w:rsidRPr="008041D9">
        <w:rPr>
          <w:rFonts w:ascii="Arial" w:hAnsi="Arial" w:cs="Arial"/>
        </w:rPr>
        <w:t>na turnaje je stano</w:t>
      </w:r>
      <w:smartTag w:uri="urn:schemas-microsoft-com:office:smarttags" w:element="PersonName">
        <w:r w:rsidRPr="008041D9">
          <w:rPr>
            <w:rFonts w:ascii="Arial" w:hAnsi="Arial" w:cs="Arial"/>
          </w:rPr>
          <w:t>vena</w:t>
        </w:r>
      </w:smartTag>
      <w:r w:rsidRPr="008041D9">
        <w:rPr>
          <w:rFonts w:ascii="Arial" w:hAnsi="Arial" w:cs="Arial"/>
        </w:rPr>
        <w:t xml:space="preserve"> jednotně na 8.30 hod v den konání turnaje.</w:t>
      </w:r>
    </w:p>
    <w:p w:rsidR="00251AE9" w:rsidRDefault="00251AE9" w:rsidP="00251AE9">
      <w:pPr>
        <w:tabs>
          <w:tab w:val="left" w:pos="284"/>
        </w:tabs>
        <w:rPr>
          <w:rFonts w:ascii="Arial" w:hAnsi="Arial" w:cs="Arial"/>
        </w:rPr>
      </w:pPr>
    </w:p>
    <w:p w:rsidR="00251AE9" w:rsidRPr="00B6696C" w:rsidRDefault="00251AE9" w:rsidP="00251AE9">
      <w:pPr>
        <w:numPr>
          <w:ilvl w:val="0"/>
          <w:numId w:val="2"/>
        </w:numPr>
        <w:tabs>
          <w:tab w:val="left" w:pos="284"/>
        </w:tabs>
        <w:rPr>
          <w:rFonts w:ascii="Arial" w:hAnsi="Arial" w:cs="Arial"/>
          <w:b/>
        </w:rPr>
      </w:pPr>
      <w:r w:rsidRPr="00B6696C">
        <w:rPr>
          <w:rFonts w:ascii="Arial" w:hAnsi="Arial" w:cs="Arial"/>
          <w:b/>
        </w:rPr>
        <w:t>MÍSTO UTKÁNÍ TURNAJE</w:t>
      </w:r>
    </w:p>
    <w:p w:rsidR="00251AE9" w:rsidRPr="005F7E33" w:rsidRDefault="00251AE9" w:rsidP="00251AE9">
      <w:pPr>
        <w:tabs>
          <w:tab w:val="left" w:pos="284"/>
        </w:tabs>
        <w:jc w:val="both"/>
        <w:rPr>
          <w:rFonts w:ascii="Arial" w:hAnsi="Arial" w:cs="Arial"/>
        </w:rPr>
      </w:pPr>
      <w:r w:rsidRPr="005F7E33">
        <w:rPr>
          <w:rFonts w:ascii="Arial" w:hAnsi="Arial" w:cs="Arial"/>
        </w:rPr>
        <w:t xml:space="preserve">Hraje se </w:t>
      </w:r>
      <w:r>
        <w:rPr>
          <w:rFonts w:ascii="Arial" w:hAnsi="Arial" w:cs="Arial"/>
        </w:rPr>
        <w:t xml:space="preserve">na venkovních hřištích nebo v </w:t>
      </w:r>
      <w:r w:rsidRPr="005F7E33">
        <w:rPr>
          <w:rFonts w:ascii="Arial" w:hAnsi="Arial" w:cs="Arial"/>
        </w:rPr>
        <w:t xml:space="preserve"> halách – tělocvičnách </w:t>
      </w:r>
      <w:r>
        <w:rPr>
          <w:rFonts w:ascii="Arial" w:hAnsi="Arial" w:cs="Arial"/>
        </w:rPr>
        <w:t xml:space="preserve">pořadatelů turnajů. Přesné místo konání turnaje musí být uvedeno dle </w:t>
      </w:r>
      <w:proofErr w:type="gramStart"/>
      <w:r>
        <w:rPr>
          <w:rFonts w:ascii="Arial" w:hAnsi="Arial" w:cs="Arial"/>
        </w:rPr>
        <w:t>bodu 2.g tohoto</w:t>
      </w:r>
      <w:proofErr w:type="gramEnd"/>
      <w:r>
        <w:rPr>
          <w:rFonts w:ascii="Arial" w:hAnsi="Arial" w:cs="Arial"/>
        </w:rPr>
        <w:t xml:space="preserve"> hracího řádu.</w:t>
      </w:r>
    </w:p>
    <w:p w:rsidR="00251AE9" w:rsidRDefault="00251AE9" w:rsidP="00251AE9">
      <w:pPr>
        <w:tabs>
          <w:tab w:val="left" w:pos="284"/>
        </w:tabs>
        <w:rPr>
          <w:rFonts w:ascii="Arial" w:hAnsi="Arial" w:cs="Arial"/>
        </w:rPr>
      </w:pPr>
    </w:p>
    <w:p w:rsidR="00251AE9" w:rsidRPr="00B6696C" w:rsidRDefault="00251AE9" w:rsidP="00251AE9">
      <w:pPr>
        <w:numPr>
          <w:ilvl w:val="0"/>
          <w:numId w:val="2"/>
        </w:numPr>
        <w:tabs>
          <w:tab w:val="left" w:pos="284"/>
        </w:tabs>
        <w:rPr>
          <w:rFonts w:ascii="Arial" w:hAnsi="Arial" w:cs="Arial"/>
          <w:b/>
        </w:rPr>
      </w:pPr>
      <w:r w:rsidRPr="00B6696C">
        <w:rPr>
          <w:rFonts w:ascii="Arial" w:hAnsi="Arial" w:cs="Arial"/>
          <w:b/>
        </w:rPr>
        <w:t>ÚHRADA NÁKLADŮ</w:t>
      </w:r>
    </w:p>
    <w:p w:rsidR="00251AE9" w:rsidRDefault="00251AE9" w:rsidP="00251AE9">
      <w:pPr>
        <w:pStyle w:val="Zkladntext"/>
        <w:numPr>
          <w:ilvl w:val="0"/>
          <w:numId w:val="15"/>
        </w:numPr>
        <w:spacing w:before="120"/>
        <w:rPr>
          <w:rFonts w:cs="Arial"/>
          <w:sz w:val="20"/>
        </w:rPr>
      </w:pPr>
      <w:r w:rsidRPr="00342094">
        <w:rPr>
          <w:rFonts w:cs="Arial"/>
          <w:sz w:val="20"/>
        </w:rPr>
        <w:t>Dvojice startují v turnaji na vlastní náklady.</w:t>
      </w:r>
    </w:p>
    <w:p w:rsidR="00251AE9" w:rsidRPr="00342094" w:rsidRDefault="00251AE9" w:rsidP="00251AE9">
      <w:pPr>
        <w:pStyle w:val="Zkladntext"/>
        <w:numPr>
          <w:ilvl w:val="0"/>
          <w:numId w:val="15"/>
        </w:numPr>
        <w:spacing w:before="120"/>
        <w:rPr>
          <w:rFonts w:cs="Arial"/>
          <w:sz w:val="20"/>
        </w:rPr>
      </w:pPr>
      <w:r w:rsidRPr="00342094">
        <w:rPr>
          <w:sz w:val="20"/>
        </w:rPr>
        <w:t xml:space="preserve">Pořadatel turnaje, pořádaného pod záštitou AVD je oprávněn vybírat od každé dvojice vklad. Pro rok </w:t>
      </w:r>
      <w:r w:rsidR="00544B97">
        <w:rPr>
          <w:sz w:val="20"/>
        </w:rPr>
        <w:t>20</w:t>
      </w:r>
      <w:r w:rsidR="004F2A86">
        <w:rPr>
          <w:sz w:val="20"/>
        </w:rPr>
        <w:t>2</w:t>
      </w:r>
      <w:r w:rsidR="000E7ED1">
        <w:rPr>
          <w:sz w:val="20"/>
        </w:rPr>
        <w:t>1</w:t>
      </w:r>
      <w:r w:rsidRPr="00342094">
        <w:rPr>
          <w:sz w:val="20"/>
        </w:rPr>
        <w:t xml:space="preserve"> nebyla doporučená výše vkladu za dvojici stanovena. Výše vkladu musí ale být uvedena </w:t>
      </w:r>
      <w:r>
        <w:rPr>
          <w:sz w:val="20"/>
        </w:rPr>
        <w:t xml:space="preserve">dle </w:t>
      </w:r>
      <w:proofErr w:type="gramStart"/>
      <w:r>
        <w:rPr>
          <w:sz w:val="20"/>
        </w:rPr>
        <w:t xml:space="preserve">bodu 2.g </w:t>
      </w:r>
      <w:r w:rsidRPr="00342094">
        <w:rPr>
          <w:sz w:val="20"/>
        </w:rPr>
        <w:t>.</w:t>
      </w:r>
      <w:r>
        <w:rPr>
          <w:sz w:val="20"/>
        </w:rPr>
        <w:t xml:space="preserve"> Při</w:t>
      </w:r>
      <w:proofErr w:type="gramEnd"/>
      <w:r>
        <w:rPr>
          <w:sz w:val="20"/>
        </w:rPr>
        <w:t xml:space="preserve"> vybírání vkladu musí pořadatel dbát ustanovení bodu 6 tohoto soutěžního řádu.</w:t>
      </w:r>
    </w:p>
    <w:p w:rsidR="00251AE9" w:rsidRDefault="00251AE9" w:rsidP="00251AE9">
      <w:pPr>
        <w:tabs>
          <w:tab w:val="left" w:pos="284"/>
        </w:tabs>
        <w:rPr>
          <w:rFonts w:ascii="Arial" w:hAnsi="Arial" w:cs="Arial"/>
        </w:rPr>
      </w:pPr>
    </w:p>
    <w:p w:rsidR="00251AE9" w:rsidRDefault="00251AE9" w:rsidP="00251AE9">
      <w:pPr>
        <w:numPr>
          <w:ilvl w:val="0"/>
          <w:numId w:val="2"/>
        </w:numPr>
        <w:tabs>
          <w:tab w:val="left" w:pos="284"/>
        </w:tabs>
        <w:rPr>
          <w:rFonts w:ascii="Arial" w:hAnsi="Arial" w:cs="Arial"/>
          <w:b/>
        </w:rPr>
      </w:pPr>
      <w:r w:rsidRPr="00B6696C">
        <w:rPr>
          <w:rFonts w:ascii="Arial" w:hAnsi="Arial" w:cs="Arial"/>
          <w:b/>
        </w:rPr>
        <w:t>ÚČASTNÍCI</w:t>
      </w:r>
    </w:p>
    <w:p w:rsidR="00251AE9" w:rsidRDefault="00251AE9" w:rsidP="00251AE9">
      <w:pPr>
        <w:tabs>
          <w:tab w:val="left" w:pos="284"/>
        </w:tabs>
        <w:rPr>
          <w:rFonts w:ascii="Arial" w:hAnsi="Arial" w:cs="Arial"/>
          <w:b/>
        </w:rPr>
      </w:pPr>
    </w:p>
    <w:p w:rsidR="00251AE9" w:rsidRDefault="00251AE9" w:rsidP="00251AE9">
      <w:pPr>
        <w:tabs>
          <w:tab w:val="left" w:pos="284"/>
        </w:tabs>
        <w:rPr>
          <w:rFonts w:ascii="Arial" w:hAnsi="Arial" w:cs="Arial"/>
        </w:rPr>
      </w:pPr>
      <w:r>
        <w:rPr>
          <w:rFonts w:ascii="Arial" w:hAnsi="Arial" w:cs="Arial"/>
        </w:rPr>
        <w:t xml:space="preserve">Všechny turnaje, pokud není v termínové listině řečeno jinak, jsou turnaji otevřenými a mohou se jich zúčastnit dvojice, tvořené hráči dle kategorie turnaje. </w:t>
      </w:r>
    </w:p>
    <w:p w:rsidR="00251AE9" w:rsidRPr="000D585D" w:rsidRDefault="00251AE9" w:rsidP="00251AE9">
      <w:pPr>
        <w:tabs>
          <w:tab w:val="left" w:pos="284"/>
        </w:tabs>
        <w:rPr>
          <w:rFonts w:ascii="Arial" w:hAnsi="Arial" w:cs="Arial"/>
        </w:rPr>
      </w:pPr>
      <w:r>
        <w:rPr>
          <w:rFonts w:ascii="Arial" w:hAnsi="Arial" w:cs="Arial"/>
        </w:rPr>
        <w:t>Pokud není účastník turnaje členem ČVS a nemá uhrazen licenční příspěvek, z</w:t>
      </w:r>
      <w:r w:rsidRPr="000D585D">
        <w:rPr>
          <w:rFonts w:ascii="Arial" w:hAnsi="Arial" w:cs="Arial"/>
        </w:rPr>
        <w:t>aplat</w:t>
      </w:r>
      <w:r>
        <w:rPr>
          <w:rFonts w:ascii="Arial" w:hAnsi="Arial" w:cs="Arial"/>
        </w:rPr>
        <w:t>í</w:t>
      </w:r>
      <w:r w:rsidRPr="000D585D">
        <w:rPr>
          <w:rFonts w:ascii="Arial" w:hAnsi="Arial" w:cs="Arial"/>
        </w:rPr>
        <w:t xml:space="preserve"> vklad zvýšený o 20,- Kč. V tomto případě nemůže získat body do soutěží AVD a být veden v žebříčku AVD.</w:t>
      </w:r>
    </w:p>
    <w:p w:rsidR="00251AE9" w:rsidRPr="00D04F7B" w:rsidRDefault="00251AE9" w:rsidP="00251AE9">
      <w:pPr>
        <w:tabs>
          <w:tab w:val="left" w:pos="284"/>
        </w:tabs>
        <w:rPr>
          <w:rFonts w:ascii="Arial" w:hAnsi="Arial" w:cs="Arial"/>
        </w:rPr>
      </w:pPr>
    </w:p>
    <w:p w:rsidR="00251AE9" w:rsidRDefault="00251AE9" w:rsidP="00251AE9">
      <w:pPr>
        <w:numPr>
          <w:ilvl w:val="0"/>
          <w:numId w:val="2"/>
        </w:numPr>
        <w:tabs>
          <w:tab w:val="left" w:pos="284"/>
        </w:tabs>
        <w:rPr>
          <w:rFonts w:ascii="Arial" w:hAnsi="Arial" w:cs="Arial"/>
          <w:b/>
        </w:rPr>
      </w:pPr>
      <w:r w:rsidRPr="00321003">
        <w:rPr>
          <w:rFonts w:ascii="Arial" w:hAnsi="Arial" w:cs="Arial"/>
          <w:b/>
        </w:rPr>
        <w:t>PŘEDPIS</w:t>
      </w:r>
    </w:p>
    <w:p w:rsidR="00251AE9" w:rsidRPr="00321003" w:rsidRDefault="00251AE9" w:rsidP="00251AE9">
      <w:pPr>
        <w:tabs>
          <w:tab w:val="left" w:pos="284"/>
        </w:tabs>
        <w:rPr>
          <w:rFonts w:ascii="Arial" w:hAnsi="Arial" w:cs="Arial"/>
          <w:b/>
        </w:rPr>
      </w:pPr>
    </w:p>
    <w:p w:rsidR="00251AE9" w:rsidRPr="00AF5368" w:rsidRDefault="00251AE9" w:rsidP="00251AE9">
      <w:pPr>
        <w:numPr>
          <w:ilvl w:val="0"/>
          <w:numId w:val="17"/>
        </w:numPr>
        <w:tabs>
          <w:tab w:val="left" w:pos="284"/>
        </w:tabs>
        <w:jc w:val="both"/>
        <w:rPr>
          <w:rFonts w:ascii="Arial" w:hAnsi="Arial" w:cs="Arial"/>
        </w:rPr>
      </w:pPr>
      <w:r w:rsidRPr="00AF5368">
        <w:rPr>
          <w:rFonts w:ascii="Arial" w:hAnsi="Arial" w:cs="Arial"/>
        </w:rPr>
        <w:t xml:space="preserve">Hraje se podle platných „Pravidel volejbalových deblů“. </w:t>
      </w:r>
    </w:p>
    <w:p w:rsidR="00251AE9" w:rsidRDefault="00251AE9" w:rsidP="00251AE9">
      <w:pPr>
        <w:numPr>
          <w:ilvl w:val="0"/>
          <w:numId w:val="17"/>
        </w:numPr>
        <w:tabs>
          <w:tab w:val="left" w:pos="284"/>
        </w:tabs>
        <w:jc w:val="both"/>
        <w:rPr>
          <w:rFonts w:ascii="Arial" w:hAnsi="Arial" w:cs="Arial"/>
        </w:rPr>
      </w:pPr>
      <w:proofErr w:type="gramStart"/>
      <w:r w:rsidRPr="00AF5368">
        <w:rPr>
          <w:rFonts w:ascii="Arial" w:hAnsi="Arial" w:cs="Arial"/>
        </w:rPr>
        <w:t>Hráč(</w:t>
      </w:r>
      <w:proofErr w:type="spellStart"/>
      <w:r w:rsidRPr="00AF5368">
        <w:rPr>
          <w:rFonts w:ascii="Arial" w:hAnsi="Arial" w:cs="Arial"/>
        </w:rPr>
        <w:t>ka</w:t>
      </w:r>
      <w:proofErr w:type="spellEnd"/>
      <w:proofErr w:type="gramEnd"/>
      <w:r w:rsidRPr="00AF5368">
        <w:rPr>
          <w:rFonts w:ascii="Arial" w:hAnsi="Arial" w:cs="Arial"/>
        </w:rPr>
        <w:t>) nesmí startovat ve dvou dvojicích stejného turnaje současně.</w:t>
      </w:r>
    </w:p>
    <w:p w:rsidR="00251AE9" w:rsidRDefault="00251AE9" w:rsidP="00251AE9">
      <w:pPr>
        <w:numPr>
          <w:ilvl w:val="0"/>
          <w:numId w:val="17"/>
        </w:numPr>
        <w:tabs>
          <w:tab w:val="left" w:pos="284"/>
        </w:tabs>
        <w:jc w:val="both"/>
        <w:rPr>
          <w:rFonts w:ascii="Arial" w:hAnsi="Arial" w:cs="Arial"/>
        </w:rPr>
      </w:pPr>
      <w:r>
        <w:rPr>
          <w:rFonts w:ascii="Arial" w:hAnsi="Arial" w:cs="Arial"/>
        </w:rPr>
        <w:lastRenderedPageBreak/>
        <w:t>Ředitel turnaje při zahájení turnaje rozhodne, zda se zápasy na turnajích se hrají bez rozhodčích nebo s rozhodčími. AVD doporučuje hru bez rozhodčích, jelikož se tato varianta dlouhodobě osvědčila.</w:t>
      </w:r>
    </w:p>
    <w:p w:rsidR="00251AE9" w:rsidRDefault="00251AE9" w:rsidP="00251AE9">
      <w:pPr>
        <w:tabs>
          <w:tab w:val="left" w:pos="284"/>
        </w:tabs>
        <w:jc w:val="both"/>
        <w:rPr>
          <w:rFonts w:ascii="Arial" w:hAnsi="Arial" w:cs="Arial"/>
        </w:rPr>
      </w:pPr>
    </w:p>
    <w:p w:rsidR="00251AE9" w:rsidRDefault="00251AE9" w:rsidP="00251AE9">
      <w:pPr>
        <w:numPr>
          <w:ilvl w:val="0"/>
          <w:numId w:val="2"/>
        </w:numPr>
        <w:tabs>
          <w:tab w:val="left" w:pos="284"/>
        </w:tabs>
        <w:rPr>
          <w:rFonts w:ascii="Arial" w:hAnsi="Arial" w:cs="Arial"/>
          <w:b/>
        </w:rPr>
      </w:pPr>
      <w:r w:rsidRPr="00971608">
        <w:rPr>
          <w:rFonts w:ascii="Arial" w:hAnsi="Arial" w:cs="Arial"/>
          <w:b/>
        </w:rPr>
        <w:t>SYSTÉM SOUTĚ</w:t>
      </w:r>
      <w:r w:rsidRPr="0001652B">
        <w:rPr>
          <w:rFonts w:ascii="Arial" w:hAnsi="Arial" w:cs="Arial"/>
          <w:b/>
        </w:rPr>
        <w:t>ŽE</w:t>
      </w:r>
    </w:p>
    <w:p w:rsidR="00251AE9" w:rsidRPr="0001652B" w:rsidRDefault="00251AE9" w:rsidP="00251AE9">
      <w:pPr>
        <w:tabs>
          <w:tab w:val="left" w:pos="284"/>
        </w:tabs>
        <w:rPr>
          <w:rFonts w:ascii="Arial" w:hAnsi="Arial" w:cs="Arial"/>
          <w:b/>
        </w:rPr>
      </w:pPr>
    </w:p>
    <w:p w:rsidR="00251AE9" w:rsidRDefault="00251AE9" w:rsidP="00251AE9">
      <w:pPr>
        <w:numPr>
          <w:ilvl w:val="1"/>
          <w:numId w:val="2"/>
        </w:numPr>
        <w:tabs>
          <w:tab w:val="left" w:pos="284"/>
        </w:tabs>
        <w:rPr>
          <w:rFonts w:ascii="Arial" w:hAnsi="Arial" w:cs="Arial"/>
          <w:b/>
        </w:rPr>
      </w:pPr>
      <w:r w:rsidRPr="0001652B">
        <w:rPr>
          <w:rFonts w:ascii="Arial" w:hAnsi="Arial" w:cs="Arial"/>
          <w:b/>
        </w:rPr>
        <w:t>Dlouhodobá soutěž</w:t>
      </w:r>
    </w:p>
    <w:p w:rsidR="00251AE9" w:rsidRPr="0001652B" w:rsidRDefault="00251AE9" w:rsidP="00251AE9">
      <w:pPr>
        <w:tabs>
          <w:tab w:val="left" w:pos="284"/>
        </w:tabs>
        <w:rPr>
          <w:rFonts w:ascii="Arial" w:hAnsi="Arial" w:cs="Arial"/>
        </w:rPr>
      </w:pPr>
    </w:p>
    <w:p w:rsidR="00251AE9" w:rsidRPr="0001652B" w:rsidRDefault="00251AE9" w:rsidP="00251AE9">
      <w:pPr>
        <w:pStyle w:val="Zkladntext"/>
        <w:widowControl/>
        <w:spacing w:before="120"/>
        <w:jc w:val="both"/>
        <w:rPr>
          <w:sz w:val="20"/>
        </w:rPr>
      </w:pPr>
      <w:r w:rsidRPr="0001652B">
        <w:rPr>
          <w:sz w:val="20"/>
        </w:rPr>
        <w:t>AVD organizuje dlouhodobou soutěž pro žebříček jednotlivců ve volejbalových deblech. Jejím základem jsou výsledky turnajů ve volejbalových deblech</w:t>
      </w:r>
      <w:r>
        <w:rPr>
          <w:sz w:val="20"/>
        </w:rPr>
        <w:t xml:space="preserve"> dle bodu 8.3</w:t>
      </w:r>
      <w:r w:rsidRPr="0001652B">
        <w:rPr>
          <w:sz w:val="20"/>
        </w:rPr>
        <w:t xml:space="preserve">, které jsou pořádány jejich pořadateli v termínech, uvedených v termínové listině deblových turnajů AVD a které se hrají podle Pravidel volejbalových deblů. Termínová listina a Pravidla volejbalových deblů jsou součásti tohoto </w:t>
      </w:r>
      <w:r>
        <w:rPr>
          <w:sz w:val="20"/>
        </w:rPr>
        <w:t>hrac</w:t>
      </w:r>
      <w:r w:rsidRPr="0001652B">
        <w:rPr>
          <w:sz w:val="20"/>
        </w:rPr>
        <w:t>ího řádu.</w:t>
      </w:r>
    </w:p>
    <w:p w:rsidR="00251AE9" w:rsidRPr="0001652B" w:rsidRDefault="00251AE9" w:rsidP="00251AE9">
      <w:pPr>
        <w:pStyle w:val="Zkladntext"/>
        <w:widowControl/>
        <w:spacing w:before="120"/>
        <w:jc w:val="both"/>
        <w:rPr>
          <w:sz w:val="20"/>
        </w:rPr>
      </w:pPr>
      <w:r w:rsidRPr="0001652B">
        <w:rPr>
          <w:sz w:val="20"/>
        </w:rPr>
        <w:t>Žebříček jednotlivců je prostý součet bodů za umístění, získaných jednotlivcem ve všech turnajích uvedených v termínové listině turnajů AVD všech hlavních kategorií během celé sezóny</w:t>
      </w:r>
      <w:r w:rsidR="00712CA4">
        <w:rPr>
          <w:sz w:val="20"/>
        </w:rPr>
        <w:t xml:space="preserve"> </w:t>
      </w:r>
      <w:r w:rsidR="00544B97">
        <w:rPr>
          <w:sz w:val="20"/>
        </w:rPr>
        <w:t>20</w:t>
      </w:r>
      <w:r w:rsidR="004F2A86">
        <w:rPr>
          <w:sz w:val="20"/>
        </w:rPr>
        <w:t>2</w:t>
      </w:r>
      <w:r w:rsidR="000E7ED1">
        <w:rPr>
          <w:sz w:val="20"/>
        </w:rPr>
        <w:t>1</w:t>
      </w:r>
      <w:r w:rsidRPr="0001652B">
        <w:rPr>
          <w:sz w:val="20"/>
        </w:rPr>
        <w:t>. Žebříček se sestavuje odděleně pro muže a pro ženy. Tento žebříček je po zpracování vyvěšen na internetových stránkách AVD s informací o vítězi v kategorii mužů a kategorii žen.</w:t>
      </w:r>
    </w:p>
    <w:p w:rsidR="00251AE9" w:rsidRPr="0001652B" w:rsidRDefault="00251AE9" w:rsidP="00251AE9">
      <w:pPr>
        <w:pStyle w:val="Zkladntext"/>
        <w:widowControl/>
        <w:spacing w:before="120"/>
        <w:jc w:val="both"/>
        <w:rPr>
          <w:sz w:val="20"/>
        </w:rPr>
      </w:pPr>
      <w:r w:rsidRPr="0001652B">
        <w:rPr>
          <w:sz w:val="20"/>
        </w:rPr>
        <w:t>V průběhu soutěže jsou sestavovány aktuální oddělené žebříčky dle bodů, získaných v turnajích mužů</w:t>
      </w:r>
      <w:r>
        <w:rPr>
          <w:sz w:val="20"/>
        </w:rPr>
        <w:t xml:space="preserve"> a</w:t>
      </w:r>
      <w:r w:rsidRPr="0001652B">
        <w:rPr>
          <w:sz w:val="20"/>
        </w:rPr>
        <w:t xml:space="preserve"> žen. Ty slouží jako podklad pro nasazování při jednotlivých turnajích.</w:t>
      </w:r>
    </w:p>
    <w:p w:rsidR="00251AE9" w:rsidRPr="0001652B" w:rsidRDefault="00251AE9" w:rsidP="00251AE9">
      <w:pPr>
        <w:tabs>
          <w:tab w:val="left" w:pos="284"/>
        </w:tabs>
        <w:rPr>
          <w:rFonts w:ascii="Arial" w:hAnsi="Arial" w:cs="Arial"/>
        </w:rPr>
      </w:pPr>
    </w:p>
    <w:p w:rsidR="00251AE9" w:rsidRPr="0001652B" w:rsidRDefault="00251AE9" w:rsidP="00251AE9">
      <w:pPr>
        <w:numPr>
          <w:ilvl w:val="1"/>
          <w:numId w:val="2"/>
        </w:numPr>
        <w:tabs>
          <w:tab w:val="left" w:pos="284"/>
        </w:tabs>
        <w:rPr>
          <w:rFonts w:ascii="Arial" w:hAnsi="Arial" w:cs="Arial"/>
          <w:b/>
        </w:rPr>
      </w:pPr>
      <w:r w:rsidRPr="0001652B">
        <w:rPr>
          <w:rFonts w:ascii="Arial" w:hAnsi="Arial" w:cs="Arial"/>
          <w:b/>
        </w:rPr>
        <w:t>Mistrovství ČR ve volejbalových deblech</w:t>
      </w:r>
    </w:p>
    <w:p w:rsidR="00251AE9" w:rsidRDefault="00251AE9" w:rsidP="00251AE9">
      <w:pPr>
        <w:tabs>
          <w:tab w:val="left" w:pos="284"/>
        </w:tabs>
        <w:rPr>
          <w:rFonts w:ascii="Arial" w:hAnsi="Arial" w:cs="Arial"/>
          <w:b/>
        </w:rPr>
      </w:pPr>
    </w:p>
    <w:p w:rsidR="00251AE9" w:rsidRPr="0001652B" w:rsidRDefault="00251AE9" w:rsidP="00251AE9">
      <w:pPr>
        <w:pStyle w:val="Zkladntext"/>
        <w:widowControl/>
        <w:spacing w:before="120"/>
        <w:rPr>
          <w:sz w:val="20"/>
        </w:rPr>
      </w:pPr>
      <w:r w:rsidRPr="0001652B">
        <w:rPr>
          <w:sz w:val="20"/>
        </w:rPr>
        <w:t>Mistrovství ČR ve volejbalových deb</w:t>
      </w:r>
      <w:r>
        <w:rPr>
          <w:sz w:val="20"/>
        </w:rPr>
        <w:t>lech je organizováno v</w:t>
      </w:r>
      <w:r w:rsidRPr="0001652B">
        <w:rPr>
          <w:sz w:val="20"/>
        </w:rPr>
        <w:t xml:space="preserve"> kategoriích:</w:t>
      </w:r>
    </w:p>
    <w:p w:rsidR="00251AE9" w:rsidRPr="0001652B" w:rsidRDefault="00251AE9" w:rsidP="00251AE9">
      <w:pPr>
        <w:pStyle w:val="Znaka1"/>
        <w:widowControl/>
        <w:spacing w:before="120"/>
        <w:rPr>
          <w:sz w:val="20"/>
        </w:rPr>
      </w:pPr>
      <w:r>
        <w:rPr>
          <w:sz w:val="20"/>
        </w:rPr>
        <w:t>m</w:t>
      </w:r>
      <w:r w:rsidRPr="0001652B">
        <w:rPr>
          <w:sz w:val="20"/>
        </w:rPr>
        <w:t>uži</w:t>
      </w:r>
      <w:r>
        <w:rPr>
          <w:sz w:val="20"/>
        </w:rPr>
        <w:tab/>
      </w:r>
      <w:r>
        <w:rPr>
          <w:sz w:val="20"/>
        </w:rPr>
        <w:tab/>
      </w:r>
      <w:r>
        <w:rPr>
          <w:sz w:val="20"/>
        </w:rPr>
        <w:tab/>
      </w:r>
      <w:r>
        <w:rPr>
          <w:sz w:val="20"/>
        </w:rPr>
        <w:tab/>
      </w:r>
      <w:r>
        <w:rPr>
          <w:sz w:val="20"/>
        </w:rPr>
        <w:tab/>
        <w:t>veteráni</w:t>
      </w:r>
    </w:p>
    <w:p w:rsidR="00251AE9" w:rsidRPr="0001652B" w:rsidRDefault="00251AE9" w:rsidP="00251AE9">
      <w:pPr>
        <w:pStyle w:val="Znaka1"/>
        <w:widowControl/>
        <w:spacing w:before="120"/>
        <w:rPr>
          <w:sz w:val="20"/>
        </w:rPr>
      </w:pPr>
      <w:r>
        <w:rPr>
          <w:sz w:val="20"/>
        </w:rPr>
        <w:t>ž</w:t>
      </w:r>
      <w:r w:rsidRPr="0001652B">
        <w:rPr>
          <w:sz w:val="20"/>
        </w:rPr>
        <w:t>eny</w:t>
      </w:r>
      <w:r>
        <w:rPr>
          <w:sz w:val="20"/>
        </w:rPr>
        <w:tab/>
      </w:r>
      <w:r>
        <w:rPr>
          <w:sz w:val="20"/>
        </w:rPr>
        <w:tab/>
      </w:r>
      <w:r>
        <w:rPr>
          <w:sz w:val="20"/>
        </w:rPr>
        <w:tab/>
      </w:r>
      <w:r>
        <w:rPr>
          <w:sz w:val="20"/>
        </w:rPr>
        <w:tab/>
      </w:r>
      <w:r>
        <w:rPr>
          <w:sz w:val="20"/>
        </w:rPr>
        <w:tab/>
        <w:t>veteráni mixy</w:t>
      </w:r>
    </w:p>
    <w:p w:rsidR="00251AE9" w:rsidRPr="0001652B" w:rsidRDefault="00251AE9" w:rsidP="00251AE9">
      <w:pPr>
        <w:pStyle w:val="Znaka1"/>
        <w:widowControl/>
        <w:spacing w:before="120"/>
        <w:rPr>
          <w:sz w:val="20"/>
        </w:rPr>
      </w:pPr>
      <w:r w:rsidRPr="0001652B">
        <w:rPr>
          <w:sz w:val="20"/>
        </w:rPr>
        <w:t xml:space="preserve">mixy ( smíšené </w:t>
      </w:r>
      <w:proofErr w:type="gramStart"/>
      <w:r w:rsidRPr="0001652B">
        <w:rPr>
          <w:sz w:val="20"/>
        </w:rPr>
        <w:t>dvojice )</w:t>
      </w:r>
      <w:proofErr w:type="gramEnd"/>
    </w:p>
    <w:p w:rsidR="00251AE9" w:rsidRPr="0001652B" w:rsidRDefault="00251AE9" w:rsidP="00251AE9">
      <w:pPr>
        <w:tabs>
          <w:tab w:val="left" w:pos="284"/>
        </w:tabs>
        <w:rPr>
          <w:rFonts w:ascii="Arial" w:hAnsi="Arial" w:cs="Arial"/>
        </w:rPr>
      </w:pPr>
    </w:p>
    <w:p w:rsidR="00251AE9" w:rsidRPr="0001652B" w:rsidRDefault="00251AE9" w:rsidP="00251AE9">
      <w:pPr>
        <w:pStyle w:val="Zkladntext"/>
        <w:widowControl/>
        <w:spacing w:before="120"/>
        <w:jc w:val="both"/>
        <w:rPr>
          <w:sz w:val="20"/>
        </w:rPr>
      </w:pPr>
      <w:r w:rsidRPr="0001652B">
        <w:rPr>
          <w:sz w:val="20"/>
        </w:rPr>
        <w:t xml:space="preserve">V každé kategorii je uspořádán jeden turnaj o Mistra </w:t>
      </w:r>
      <w:r>
        <w:rPr>
          <w:sz w:val="20"/>
        </w:rPr>
        <w:t xml:space="preserve">České </w:t>
      </w:r>
      <w:r w:rsidRPr="0001652B">
        <w:rPr>
          <w:sz w:val="20"/>
        </w:rPr>
        <w:t>republiky. Tyto</w:t>
      </w:r>
      <w:r>
        <w:rPr>
          <w:sz w:val="20"/>
        </w:rPr>
        <w:t xml:space="preserve"> turnaje se hrají dle Pravidel volejbalových</w:t>
      </w:r>
      <w:r w:rsidR="009151D0">
        <w:rPr>
          <w:sz w:val="20"/>
        </w:rPr>
        <w:t xml:space="preserve"> tahaných</w:t>
      </w:r>
      <w:r>
        <w:rPr>
          <w:sz w:val="20"/>
        </w:rPr>
        <w:t xml:space="preserve"> deblů</w:t>
      </w:r>
      <w:r w:rsidRPr="0001652B">
        <w:rPr>
          <w:sz w:val="20"/>
        </w:rPr>
        <w:t>. Mistrem České Republiky se stávají členové té dvojice, která ve stejném složení sehraje tento turnaj a v něm zvítězí. Pro tento turnaj se neprovádí žádná kvalifikace, turnaj je otevřený a může se ho zúčastnit každá dvojice, která splní podmínku dané kategorie, hráči jsou registrován</w:t>
      </w:r>
      <w:r>
        <w:rPr>
          <w:sz w:val="20"/>
        </w:rPr>
        <w:t>i</w:t>
      </w:r>
      <w:r w:rsidRPr="0001652B">
        <w:rPr>
          <w:sz w:val="20"/>
        </w:rPr>
        <w:t xml:space="preserve"> v ČVS, mají zaplacen licenční </w:t>
      </w:r>
      <w:r>
        <w:rPr>
          <w:sz w:val="20"/>
        </w:rPr>
        <w:t xml:space="preserve">příspěvek </w:t>
      </w:r>
      <w:r w:rsidRPr="0001652B">
        <w:rPr>
          <w:sz w:val="20"/>
        </w:rPr>
        <w:t xml:space="preserve">(LP) a zaplatí turnajový vklad. Vítěz každé kategorie získává titul " Mistr ČR pro rok </w:t>
      </w:r>
      <w:r w:rsidR="00544B97">
        <w:rPr>
          <w:sz w:val="20"/>
        </w:rPr>
        <w:t>20</w:t>
      </w:r>
      <w:r w:rsidR="004F2A86">
        <w:rPr>
          <w:sz w:val="20"/>
        </w:rPr>
        <w:t>2</w:t>
      </w:r>
      <w:r w:rsidR="000E7ED1">
        <w:rPr>
          <w:sz w:val="20"/>
        </w:rPr>
        <w:t>1</w:t>
      </w:r>
      <w:r>
        <w:rPr>
          <w:sz w:val="20"/>
        </w:rPr>
        <w:t xml:space="preserve"> </w:t>
      </w:r>
      <w:r w:rsidRPr="0001652B">
        <w:rPr>
          <w:sz w:val="20"/>
        </w:rPr>
        <w:t xml:space="preserve">ve volejbalových deblech v </w:t>
      </w:r>
      <w:proofErr w:type="gramStart"/>
      <w:r w:rsidRPr="0001652B">
        <w:rPr>
          <w:sz w:val="20"/>
        </w:rPr>
        <w:t>kategorii ........" a právo</w:t>
      </w:r>
      <w:proofErr w:type="gramEnd"/>
      <w:r w:rsidRPr="0001652B">
        <w:rPr>
          <w:sz w:val="20"/>
        </w:rPr>
        <w:t xml:space="preserve"> být zapsán do " Dvorany slávy ", kterou vede AVD. Hrací systém turnaje je stanoven před jeho zahájením podle počtu přihlášených dvojic. Případné nasazení do skupin</w:t>
      </w:r>
      <w:r>
        <w:rPr>
          <w:sz w:val="20"/>
        </w:rPr>
        <w:t xml:space="preserve"> turnaje Mistrovství ČR v kategorii mužů a žen</w:t>
      </w:r>
      <w:r w:rsidRPr="0001652B">
        <w:rPr>
          <w:sz w:val="20"/>
        </w:rPr>
        <w:t xml:space="preserve"> bude provedeno dle pořadí lepšího člena dvojice v Žebříčku jednotlivců, který zahrnuje výsledky do té doby sehraných turnajů v dané kategorii</w:t>
      </w:r>
      <w:r>
        <w:rPr>
          <w:sz w:val="20"/>
        </w:rPr>
        <w:t>. Případné nasazení do skupin turnaje Mistrovství ČR v kategorii mixů bude provedeno dle pořadí muže v žebříčku jednotlivců,</w:t>
      </w:r>
      <w:r w:rsidRPr="00874260">
        <w:rPr>
          <w:sz w:val="20"/>
        </w:rPr>
        <w:t xml:space="preserve"> </w:t>
      </w:r>
      <w:r w:rsidRPr="0001652B">
        <w:rPr>
          <w:sz w:val="20"/>
        </w:rPr>
        <w:t>který zahrnuje výsledky do té doby sehraných turnajů v dané kategorii</w:t>
      </w:r>
      <w:r>
        <w:rPr>
          <w:sz w:val="20"/>
        </w:rPr>
        <w:t>. Pro nasazení v kategorii veteráni a veteráni mixy, platí ustanovení kategorie mužů. Finálový "pavouk" bude sehrán</w:t>
      </w:r>
      <w:r w:rsidRPr="0001652B">
        <w:rPr>
          <w:sz w:val="20"/>
        </w:rPr>
        <w:t xml:space="preserve"> dle doporučeného "pavouka" v tomto </w:t>
      </w:r>
      <w:r>
        <w:rPr>
          <w:sz w:val="20"/>
        </w:rPr>
        <w:t>hrac</w:t>
      </w:r>
      <w:r w:rsidRPr="0001652B">
        <w:rPr>
          <w:sz w:val="20"/>
        </w:rPr>
        <w:t>ím řádu především v závěrečné části o prvé místo.</w:t>
      </w:r>
    </w:p>
    <w:p w:rsidR="00251AE9" w:rsidRDefault="00251AE9" w:rsidP="00251AE9">
      <w:pPr>
        <w:tabs>
          <w:tab w:val="left" w:pos="284"/>
        </w:tabs>
        <w:rPr>
          <w:rFonts w:ascii="Arial" w:hAnsi="Arial" w:cs="Arial"/>
        </w:rPr>
      </w:pPr>
    </w:p>
    <w:p w:rsidR="00251AE9" w:rsidRDefault="00251AE9" w:rsidP="00251AE9">
      <w:pPr>
        <w:numPr>
          <w:ilvl w:val="1"/>
          <w:numId w:val="2"/>
        </w:numPr>
        <w:tabs>
          <w:tab w:val="left" w:pos="284"/>
        </w:tabs>
        <w:rPr>
          <w:rFonts w:ascii="Arial" w:hAnsi="Arial" w:cs="Arial"/>
          <w:b/>
        </w:rPr>
      </w:pPr>
      <w:r w:rsidRPr="00656C3F">
        <w:rPr>
          <w:rFonts w:ascii="Arial" w:hAnsi="Arial" w:cs="Arial"/>
          <w:b/>
        </w:rPr>
        <w:t>Turnaje</w:t>
      </w:r>
    </w:p>
    <w:p w:rsidR="00251AE9" w:rsidRDefault="00251AE9" w:rsidP="00251AE9">
      <w:pPr>
        <w:tabs>
          <w:tab w:val="left" w:pos="284"/>
        </w:tabs>
        <w:rPr>
          <w:rFonts w:ascii="Arial" w:hAnsi="Arial" w:cs="Arial"/>
          <w:b/>
        </w:rPr>
      </w:pPr>
    </w:p>
    <w:p w:rsidR="00251AE9" w:rsidRPr="00656C3F" w:rsidRDefault="00251AE9" w:rsidP="00251AE9">
      <w:pPr>
        <w:numPr>
          <w:ilvl w:val="2"/>
          <w:numId w:val="2"/>
        </w:numPr>
        <w:tabs>
          <w:tab w:val="left" w:pos="284"/>
        </w:tabs>
        <w:ind w:left="1418" w:hanging="698"/>
        <w:rPr>
          <w:rFonts w:ascii="Arial" w:hAnsi="Arial" w:cs="Arial"/>
        </w:rPr>
      </w:pPr>
      <w:r w:rsidRPr="00656C3F">
        <w:rPr>
          <w:rFonts w:ascii="Arial" w:hAnsi="Arial" w:cs="Arial"/>
        </w:rPr>
        <w:t xml:space="preserve">Turnaje, zařazené do termínové listiny AVD, jsou pořádány pořadatelem turnaje pod záštitou AVD. Turnaje se dělí </w:t>
      </w:r>
      <w:r>
        <w:rPr>
          <w:rFonts w:ascii="Arial" w:hAnsi="Arial" w:cs="Arial"/>
        </w:rPr>
        <w:t>na</w:t>
      </w:r>
      <w:r w:rsidRPr="00656C3F">
        <w:rPr>
          <w:rFonts w:ascii="Arial" w:hAnsi="Arial" w:cs="Arial"/>
        </w:rPr>
        <w:t xml:space="preserve"> </w:t>
      </w:r>
      <w:r>
        <w:rPr>
          <w:rFonts w:ascii="Arial" w:hAnsi="Arial" w:cs="Arial"/>
        </w:rPr>
        <w:t xml:space="preserve">hlavní </w:t>
      </w:r>
      <w:r w:rsidRPr="00656C3F">
        <w:rPr>
          <w:rFonts w:ascii="Arial" w:hAnsi="Arial" w:cs="Arial"/>
        </w:rPr>
        <w:t>kategori</w:t>
      </w:r>
      <w:r>
        <w:rPr>
          <w:rFonts w:ascii="Arial" w:hAnsi="Arial" w:cs="Arial"/>
        </w:rPr>
        <w:t>i</w:t>
      </w:r>
      <w:r w:rsidRPr="00656C3F">
        <w:rPr>
          <w:rFonts w:ascii="Arial" w:hAnsi="Arial" w:cs="Arial"/>
        </w:rPr>
        <w:t xml:space="preserve"> </w:t>
      </w:r>
      <w:r>
        <w:rPr>
          <w:rFonts w:ascii="Arial" w:hAnsi="Arial" w:cs="Arial"/>
        </w:rPr>
        <w:t>a vedlejší kategorii. Turnaji hlavní katego</w:t>
      </w:r>
      <w:r w:rsidR="000E7ED1">
        <w:rPr>
          <w:rFonts w:ascii="Arial" w:hAnsi="Arial" w:cs="Arial"/>
        </w:rPr>
        <w:t>rie jsou turnaje mužů, turnaje ž</w:t>
      </w:r>
      <w:r>
        <w:rPr>
          <w:rFonts w:ascii="Arial" w:hAnsi="Arial" w:cs="Arial"/>
        </w:rPr>
        <w:t xml:space="preserve">en a turnaje mixů. Turnaji vedlejší kategorie jsou turnaje veteránů, veteránek, losovaných </w:t>
      </w:r>
      <w:proofErr w:type="gramStart"/>
      <w:r>
        <w:rPr>
          <w:rFonts w:ascii="Arial" w:hAnsi="Arial" w:cs="Arial"/>
        </w:rPr>
        <w:t>dvojic a pod.</w:t>
      </w:r>
      <w:proofErr w:type="gramEnd"/>
    </w:p>
    <w:p w:rsidR="00251AE9" w:rsidRDefault="00251AE9" w:rsidP="00251AE9">
      <w:pPr>
        <w:tabs>
          <w:tab w:val="left" w:pos="284"/>
        </w:tabs>
        <w:rPr>
          <w:rFonts w:ascii="Arial" w:hAnsi="Arial" w:cs="Arial"/>
          <w:b/>
        </w:rPr>
      </w:pPr>
    </w:p>
    <w:p w:rsidR="00251AE9" w:rsidRDefault="00251AE9" w:rsidP="00251AE9">
      <w:pPr>
        <w:numPr>
          <w:ilvl w:val="2"/>
          <w:numId w:val="2"/>
        </w:numPr>
        <w:tabs>
          <w:tab w:val="left" w:pos="284"/>
        </w:tabs>
        <w:ind w:left="1418" w:hanging="698"/>
        <w:rPr>
          <w:rFonts w:ascii="Arial" w:hAnsi="Arial" w:cs="Arial"/>
        </w:rPr>
      </w:pPr>
      <w:r w:rsidRPr="00656C3F">
        <w:rPr>
          <w:rFonts w:ascii="Arial" w:hAnsi="Arial" w:cs="Arial"/>
        </w:rPr>
        <w:t>Za umístění v turnaji hlavní kategorie se získávají body do dlouhodobé soutěže jednotlivců. Za umístění v turnaji vedlejší kategorie se body do dlouhodobé soutěže jednotlivců nezískávají.</w:t>
      </w:r>
    </w:p>
    <w:p w:rsidR="00251AE9" w:rsidRDefault="00251AE9" w:rsidP="00251AE9">
      <w:pPr>
        <w:tabs>
          <w:tab w:val="left" w:pos="284"/>
        </w:tabs>
        <w:rPr>
          <w:rFonts w:ascii="Arial" w:hAnsi="Arial" w:cs="Arial"/>
        </w:rPr>
      </w:pPr>
    </w:p>
    <w:p w:rsidR="00251AE9" w:rsidRPr="00E27C94" w:rsidRDefault="00251AE9" w:rsidP="00251AE9">
      <w:pPr>
        <w:numPr>
          <w:ilvl w:val="2"/>
          <w:numId w:val="2"/>
        </w:numPr>
        <w:tabs>
          <w:tab w:val="left" w:pos="284"/>
        </w:tabs>
        <w:ind w:left="1418" w:hanging="698"/>
        <w:rPr>
          <w:rFonts w:ascii="Arial" w:hAnsi="Arial" w:cs="Arial"/>
        </w:rPr>
      </w:pPr>
      <w:r w:rsidRPr="00E27C94">
        <w:rPr>
          <w:rFonts w:ascii="Arial" w:hAnsi="Arial" w:cs="Arial"/>
        </w:rPr>
        <w:lastRenderedPageBreak/>
        <w:t xml:space="preserve">V případě, že se turnaje </w:t>
      </w:r>
      <w:r>
        <w:rPr>
          <w:rFonts w:ascii="Arial" w:hAnsi="Arial" w:cs="Arial"/>
        </w:rPr>
        <w:t xml:space="preserve">hlavní kategorie </w:t>
      </w:r>
      <w:r w:rsidRPr="00E27C94">
        <w:rPr>
          <w:rFonts w:ascii="Arial" w:hAnsi="Arial" w:cs="Arial"/>
        </w:rPr>
        <w:t xml:space="preserve">zúčastní </w:t>
      </w:r>
      <w:proofErr w:type="gramStart"/>
      <w:r w:rsidRPr="00E27C94">
        <w:rPr>
          <w:rFonts w:ascii="Arial" w:hAnsi="Arial" w:cs="Arial"/>
        </w:rPr>
        <w:t>12 a nebo méně</w:t>
      </w:r>
      <w:proofErr w:type="gramEnd"/>
      <w:r w:rsidRPr="00E27C94">
        <w:rPr>
          <w:rFonts w:ascii="Arial" w:hAnsi="Arial" w:cs="Arial"/>
        </w:rPr>
        <w:t xml:space="preserve"> dvojic, turnaj se hraje systémem, který určí pořadí všech dvojic. Dvojice získávají body pro dlouhodobou soutěž dle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
        <w:gridCol w:w="716"/>
        <w:gridCol w:w="709"/>
        <w:gridCol w:w="709"/>
        <w:gridCol w:w="709"/>
        <w:gridCol w:w="708"/>
        <w:gridCol w:w="709"/>
        <w:gridCol w:w="709"/>
        <w:gridCol w:w="709"/>
        <w:gridCol w:w="708"/>
        <w:gridCol w:w="709"/>
      </w:tblGrid>
      <w:tr w:rsidR="00251AE9" w:rsidRPr="00E27C94">
        <w:trPr>
          <w:cantSplit/>
        </w:trPr>
        <w:tc>
          <w:tcPr>
            <w:tcW w:w="1055" w:type="dxa"/>
            <w:vMerge w:val="restart"/>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p>
          <w:p w:rsidR="00251AE9" w:rsidRPr="00E27C94" w:rsidRDefault="00251AE9" w:rsidP="00561ED4">
            <w:pPr>
              <w:pStyle w:val="Zkladntext"/>
              <w:widowControl/>
              <w:spacing w:before="120"/>
              <w:jc w:val="center"/>
              <w:rPr>
                <w:rFonts w:cs="Arial"/>
                <w:sz w:val="20"/>
              </w:rPr>
            </w:pPr>
            <w:r w:rsidRPr="00E27C94">
              <w:rPr>
                <w:rFonts w:cs="Arial"/>
                <w:sz w:val="20"/>
              </w:rPr>
              <w:t>Umístění</w:t>
            </w:r>
          </w:p>
        </w:tc>
        <w:tc>
          <w:tcPr>
            <w:tcW w:w="7095" w:type="dxa"/>
            <w:gridSpan w:val="10"/>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Počet dvojic na turnaji</w:t>
            </w:r>
          </w:p>
        </w:tc>
      </w:tr>
      <w:tr w:rsidR="00251AE9" w:rsidRPr="00E27C94">
        <w:trPr>
          <w:cantSplit/>
        </w:trPr>
        <w:tc>
          <w:tcPr>
            <w:tcW w:w="1055" w:type="dxa"/>
            <w:vMerge/>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7</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6</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8</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5</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9</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4</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10</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3</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11</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2</w:t>
            </w:r>
          </w:p>
        </w:tc>
      </w:tr>
      <w:tr w:rsidR="00251AE9" w:rsidRPr="00E27C94">
        <w:tc>
          <w:tcPr>
            <w:tcW w:w="1055"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12</w:t>
            </w:r>
          </w:p>
        </w:tc>
        <w:tc>
          <w:tcPr>
            <w:tcW w:w="716"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8"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w:t>
            </w:r>
          </w:p>
        </w:tc>
        <w:tc>
          <w:tcPr>
            <w:tcW w:w="709" w:type="dxa"/>
            <w:tcBorders>
              <w:top w:val="single" w:sz="4" w:space="0" w:color="auto"/>
              <w:left w:val="single" w:sz="4" w:space="0" w:color="auto"/>
              <w:bottom w:val="single" w:sz="4" w:space="0" w:color="auto"/>
              <w:right w:val="single" w:sz="4" w:space="0" w:color="auto"/>
            </w:tcBorders>
          </w:tcPr>
          <w:p w:rsidR="00251AE9" w:rsidRPr="00E27C94" w:rsidRDefault="00251AE9" w:rsidP="00561ED4">
            <w:pPr>
              <w:pStyle w:val="Zkladntext"/>
              <w:widowControl/>
              <w:spacing w:before="120"/>
              <w:jc w:val="center"/>
              <w:rPr>
                <w:rFonts w:cs="Arial"/>
                <w:sz w:val="20"/>
              </w:rPr>
            </w:pPr>
            <w:r w:rsidRPr="00E27C94">
              <w:rPr>
                <w:rFonts w:cs="Arial"/>
                <w:sz w:val="20"/>
              </w:rPr>
              <w:t>1</w:t>
            </w:r>
          </w:p>
        </w:tc>
      </w:tr>
    </w:tbl>
    <w:p w:rsidR="00251AE9" w:rsidRPr="00E27C94" w:rsidRDefault="00251AE9" w:rsidP="00251AE9">
      <w:pPr>
        <w:pStyle w:val="Zkladntext"/>
        <w:widowControl/>
        <w:spacing w:before="120"/>
        <w:ind w:left="720"/>
        <w:rPr>
          <w:rFonts w:cs="Arial"/>
          <w:sz w:val="20"/>
        </w:rPr>
      </w:pPr>
    </w:p>
    <w:p w:rsidR="00251AE9" w:rsidRPr="00E27C94" w:rsidRDefault="00251AE9" w:rsidP="00251AE9">
      <w:pPr>
        <w:numPr>
          <w:ilvl w:val="2"/>
          <w:numId w:val="2"/>
        </w:numPr>
        <w:tabs>
          <w:tab w:val="left" w:pos="284"/>
        </w:tabs>
        <w:ind w:left="1418" w:hanging="698"/>
        <w:rPr>
          <w:rFonts w:ascii="Arial" w:hAnsi="Arial" w:cs="Arial"/>
        </w:rPr>
      </w:pPr>
      <w:r w:rsidRPr="00E27C94">
        <w:rPr>
          <w:rFonts w:ascii="Arial" w:hAnsi="Arial" w:cs="Arial"/>
        </w:rPr>
        <w:t xml:space="preserve">V případě, že se turnaje zúčastní </w:t>
      </w:r>
      <w:proofErr w:type="gramStart"/>
      <w:r w:rsidRPr="00E27C94">
        <w:rPr>
          <w:rFonts w:ascii="Arial" w:hAnsi="Arial" w:cs="Arial"/>
        </w:rPr>
        <w:t>13 a nebo více</w:t>
      </w:r>
      <w:proofErr w:type="gramEnd"/>
      <w:r w:rsidRPr="00E27C94">
        <w:rPr>
          <w:rFonts w:ascii="Arial" w:hAnsi="Arial" w:cs="Arial"/>
        </w:rPr>
        <w:t xml:space="preserve"> dvojic, získávají dvojice body pro dlouhodobou soutěž podle umístění na nejlepších 12-ti místech. </w:t>
      </w:r>
    </w:p>
    <w:p w:rsidR="00251AE9" w:rsidRDefault="00251AE9" w:rsidP="00251AE9">
      <w:pPr>
        <w:pStyle w:val="Zkladntext"/>
        <w:widowControl/>
        <w:spacing w:before="120"/>
        <w:ind w:left="1418"/>
        <w:jc w:val="both"/>
        <w:rPr>
          <w:rFonts w:cs="Arial"/>
          <w:sz w:val="20"/>
        </w:rPr>
      </w:pPr>
      <w:r w:rsidRPr="00E27C94">
        <w:rPr>
          <w:rFonts w:cs="Arial"/>
          <w:sz w:val="20"/>
        </w:rPr>
        <w:t xml:space="preserve">Turnaje o Mistra republiky se bodují počtem bodů pro 12 dvojic dle tohoto bodu </w:t>
      </w:r>
      <w:r>
        <w:rPr>
          <w:rFonts w:cs="Arial"/>
          <w:sz w:val="20"/>
        </w:rPr>
        <w:t>hrac</w:t>
      </w:r>
      <w:r w:rsidRPr="00E27C94">
        <w:rPr>
          <w:rFonts w:cs="Arial"/>
          <w:sz w:val="20"/>
        </w:rPr>
        <w:t xml:space="preserve">ího řádu bez ohledu na počet zúčastněných dvojic. </w:t>
      </w:r>
    </w:p>
    <w:p w:rsidR="00251AE9" w:rsidRDefault="00251AE9" w:rsidP="00251AE9">
      <w:pPr>
        <w:tabs>
          <w:tab w:val="left" w:pos="284"/>
        </w:tabs>
        <w:spacing w:before="120"/>
        <w:ind w:left="1418"/>
        <w:rPr>
          <w:rFonts w:ascii="Arial" w:hAnsi="Arial" w:cs="Arial"/>
        </w:rPr>
      </w:pPr>
      <w:r w:rsidRPr="00E27C94">
        <w:rPr>
          <w:rFonts w:ascii="Arial" w:hAnsi="Arial" w:cs="Arial"/>
        </w:rPr>
        <w:t xml:space="preserve">Vítěz minimálně čtyřčlenné skupiny, ze které se určují postupující do dalšího </w:t>
      </w:r>
      <w:proofErr w:type="gramStart"/>
      <w:r w:rsidRPr="00E27C94">
        <w:rPr>
          <w:rFonts w:ascii="Arial" w:hAnsi="Arial" w:cs="Arial"/>
        </w:rPr>
        <w:t>K.O.</w:t>
      </w:r>
      <w:proofErr w:type="gramEnd"/>
      <w:r w:rsidRPr="00E27C94">
        <w:rPr>
          <w:rFonts w:ascii="Arial" w:hAnsi="Arial" w:cs="Arial"/>
        </w:rPr>
        <w:t xml:space="preserve"> systému, který nepostoupil do finálového 8-členného „pavouka“, získává 3 body.</w:t>
      </w:r>
    </w:p>
    <w:p w:rsidR="00251AE9" w:rsidRDefault="00251AE9" w:rsidP="00251AE9">
      <w:pPr>
        <w:tabs>
          <w:tab w:val="left" w:pos="284"/>
        </w:tabs>
        <w:spacing w:before="120"/>
        <w:ind w:left="1418"/>
        <w:rPr>
          <w:rFonts w:ascii="Arial" w:hAnsi="Arial" w:cs="Arial"/>
        </w:rPr>
      </w:pPr>
      <w:r w:rsidRPr="00E27C94">
        <w:rPr>
          <w:rFonts w:ascii="Arial" w:hAnsi="Arial" w:cs="Arial"/>
        </w:rPr>
        <w:t xml:space="preserve">Druhý ze skupiny, který nepostoupil do </w:t>
      </w:r>
      <w:proofErr w:type="gramStart"/>
      <w:r w:rsidRPr="00E27C94">
        <w:rPr>
          <w:rFonts w:ascii="Arial" w:hAnsi="Arial" w:cs="Arial"/>
        </w:rPr>
        <w:t>finálového 8-členného</w:t>
      </w:r>
      <w:proofErr w:type="gramEnd"/>
      <w:r w:rsidRPr="00E27C94">
        <w:rPr>
          <w:rFonts w:ascii="Arial" w:hAnsi="Arial" w:cs="Arial"/>
        </w:rPr>
        <w:t xml:space="preserve"> „pavouka“, získává 2 body.</w:t>
      </w:r>
    </w:p>
    <w:p w:rsidR="00251AE9" w:rsidRPr="00E27C94" w:rsidRDefault="00251AE9" w:rsidP="00251AE9">
      <w:pPr>
        <w:tabs>
          <w:tab w:val="left" w:pos="284"/>
        </w:tabs>
        <w:spacing w:before="120"/>
        <w:ind w:left="1418"/>
        <w:rPr>
          <w:rFonts w:ascii="Arial" w:hAnsi="Arial" w:cs="Arial"/>
        </w:rPr>
      </w:pPr>
      <w:r w:rsidRPr="00E27C94">
        <w:rPr>
          <w:rFonts w:ascii="Arial" w:hAnsi="Arial" w:cs="Arial"/>
        </w:rPr>
        <w:t xml:space="preserve">Třetí ze skupiny, který nepostoupil do </w:t>
      </w:r>
      <w:proofErr w:type="gramStart"/>
      <w:r w:rsidRPr="00E27C94">
        <w:rPr>
          <w:rFonts w:ascii="Arial" w:hAnsi="Arial" w:cs="Arial"/>
        </w:rPr>
        <w:t>finálového 8-členného</w:t>
      </w:r>
      <w:proofErr w:type="gramEnd"/>
      <w:r w:rsidRPr="00E27C94">
        <w:rPr>
          <w:rFonts w:ascii="Arial" w:hAnsi="Arial" w:cs="Arial"/>
        </w:rPr>
        <w:t xml:space="preserve"> „pavouka“, získává 1 bod.</w:t>
      </w:r>
    </w:p>
    <w:p w:rsidR="00251AE9" w:rsidRDefault="00251AE9" w:rsidP="00251AE9">
      <w:pPr>
        <w:tabs>
          <w:tab w:val="left" w:pos="284"/>
        </w:tabs>
        <w:rPr>
          <w:rFonts w:ascii="Arial" w:hAnsi="Arial" w:cs="Arial"/>
        </w:rPr>
      </w:pPr>
    </w:p>
    <w:p w:rsidR="00251AE9" w:rsidRDefault="00251AE9" w:rsidP="00251AE9">
      <w:pPr>
        <w:numPr>
          <w:ilvl w:val="2"/>
          <w:numId w:val="2"/>
        </w:numPr>
        <w:tabs>
          <w:tab w:val="left" w:pos="284"/>
        </w:tabs>
        <w:ind w:left="1418" w:hanging="698"/>
        <w:rPr>
          <w:rFonts w:ascii="Arial" w:hAnsi="Arial" w:cs="Arial"/>
        </w:rPr>
      </w:pPr>
      <w:r w:rsidRPr="00B87C21">
        <w:rPr>
          <w:rFonts w:ascii="Arial" w:hAnsi="Arial" w:cs="Arial"/>
        </w:rPr>
        <w:t>Systém turnaje stanovuje pořadatel turnaje. Pokud je pro turnaj delegován komisař turnaje, je</w:t>
      </w:r>
      <w:r w:rsidR="003C7635">
        <w:rPr>
          <w:rFonts w:ascii="Arial" w:hAnsi="Arial" w:cs="Arial"/>
        </w:rPr>
        <w:t xml:space="preserve"> systém stanoven</w:t>
      </w:r>
      <w:r w:rsidR="009151D0">
        <w:rPr>
          <w:rFonts w:ascii="Arial" w:hAnsi="Arial" w:cs="Arial"/>
        </w:rPr>
        <w:t xml:space="preserve"> po dohodě s ní</w:t>
      </w:r>
      <w:r w:rsidRPr="00B87C21">
        <w:rPr>
          <w:rFonts w:ascii="Arial" w:hAnsi="Arial" w:cs="Arial"/>
        </w:rPr>
        <w:t>m.</w:t>
      </w:r>
    </w:p>
    <w:p w:rsidR="00251AE9" w:rsidRDefault="00251AE9" w:rsidP="00251AE9">
      <w:pPr>
        <w:tabs>
          <w:tab w:val="left" w:pos="284"/>
        </w:tabs>
        <w:rPr>
          <w:rFonts w:ascii="Arial" w:hAnsi="Arial" w:cs="Arial"/>
        </w:rPr>
      </w:pPr>
    </w:p>
    <w:p w:rsidR="00251AE9" w:rsidRDefault="00251AE9" w:rsidP="00251AE9">
      <w:pPr>
        <w:numPr>
          <w:ilvl w:val="2"/>
          <w:numId w:val="2"/>
        </w:numPr>
        <w:tabs>
          <w:tab w:val="left" w:pos="284"/>
        </w:tabs>
        <w:ind w:left="1418" w:hanging="698"/>
        <w:rPr>
          <w:rFonts w:ascii="Arial" w:hAnsi="Arial" w:cs="Arial"/>
        </w:rPr>
      </w:pPr>
      <w:r w:rsidRPr="00B87C21">
        <w:rPr>
          <w:rFonts w:ascii="Arial" w:hAnsi="Arial" w:cs="Arial"/>
        </w:rPr>
        <w:t>Do skupin se nasazují dvojice podle současného umístění lepšího člena dvojice v současném Žebříčku jednotlivců dané kategorie. Pořadatel může nasadit vítěze předchozího ročníku nebo jednu dvojici dle svého výběru.</w:t>
      </w:r>
    </w:p>
    <w:p w:rsidR="00251AE9" w:rsidRDefault="00251AE9" w:rsidP="00251AE9">
      <w:pPr>
        <w:tabs>
          <w:tab w:val="left" w:pos="284"/>
        </w:tabs>
        <w:rPr>
          <w:rFonts w:ascii="Arial" w:hAnsi="Arial" w:cs="Arial"/>
        </w:rPr>
      </w:pPr>
    </w:p>
    <w:p w:rsidR="00251AE9" w:rsidRPr="00E27C94" w:rsidRDefault="00251AE9" w:rsidP="00251AE9">
      <w:pPr>
        <w:numPr>
          <w:ilvl w:val="2"/>
          <w:numId w:val="2"/>
        </w:numPr>
        <w:tabs>
          <w:tab w:val="left" w:pos="284"/>
        </w:tabs>
        <w:ind w:left="1418" w:hanging="698"/>
        <w:rPr>
          <w:rFonts w:ascii="Arial" w:hAnsi="Arial" w:cs="Arial"/>
        </w:rPr>
      </w:pPr>
      <w:r w:rsidRPr="00B87C21">
        <w:rPr>
          <w:rFonts w:ascii="Arial" w:hAnsi="Arial" w:cs="Arial"/>
        </w:rPr>
        <w:t>Každý účastník turnaje má právo podat ofici</w:t>
      </w:r>
      <w:r>
        <w:rPr>
          <w:rFonts w:ascii="Arial" w:hAnsi="Arial" w:cs="Arial"/>
        </w:rPr>
        <w:t>á</w:t>
      </w:r>
      <w:r w:rsidRPr="00B87C21">
        <w:rPr>
          <w:rFonts w:ascii="Arial" w:hAnsi="Arial" w:cs="Arial"/>
        </w:rPr>
        <w:t>lní protest současně s poplatkem 50 Kč, který posoudí komisař AVD a s konečnou platností na místě rozhodne. Pokud není komisař AVD delegován, rozhodne s konečnou platností ředitel turnaje.</w:t>
      </w: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Default="00251AE9" w:rsidP="00251AE9">
      <w:pPr>
        <w:tabs>
          <w:tab w:val="left" w:pos="284"/>
        </w:tabs>
        <w:rPr>
          <w:rFonts w:ascii="Arial" w:hAnsi="Arial" w:cs="Arial"/>
        </w:rPr>
      </w:pPr>
    </w:p>
    <w:p w:rsidR="00251AE9" w:rsidRPr="00B87C21" w:rsidRDefault="00251AE9" w:rsidP="00251AE9">
      <w:pPr>
        <w:numPr>
          <w:ilvl w:val="0"/>
          <w:numId w:val="2"/>
        </w:numPr>
        <w:tabs>
          <w:tab w:val="left" w:pos="284"/>
        </w:tabs>
        <w:rPr>
          <w:rFonts w:ascii="Arial" w:hAnsi="Arial" w:cs="Arial"/>
          <w:b/>
        </w:rPr>
      </w:pPr>
      <w:r>
        <w:rPr>
          <w:rFonts w:ascii="Arial" w:hAnsi="Arial" w:cs="Arial"/>
          <w:b/>
        </w:rPr>
        <w:t>KOMISAŘ TURNAJ</w:t>
      </w:r>
      <w:r>
        <w:rPr>
          <w:rFonts w:ascii="Arial" w:hAnsi="Arial" w:cs="Arial"/>
          <w:b/>
          <w:smallCaps/>
        </w:rPr>
        <w:t>Ů</w:t>
      </w:r>
    </w:p>
    <w:p w:rsidR="00251AE9" w:rsidRDefault="00251AE9" w:rsidP="00251AE9">
      <w:pPr>
        <w:pStyle w:val="Zkladntext"/>
        <w:widowControl/>
        <w:spacing w:before="120"/>
        <w:jc w:val="both"/>
        <w:rPr>
          <w:sz w:val="20"/>
        </w:rPr>
      </w:pPr>
      <w:r w:rsidRPr="00B87C21">
        <w:rPr>
          <w:sz w:val="20"/>
        </w:rPr>
        <w:t xml:space="preserve">Výbor AVD </w:t>
      </w:r>
      <w:r>
        <w:rPr>
          <w:sz w:val="20"/>
        </w:rPr>
        <w:t xml:space="preserve">deleguje na některé turnaje svého komisaře. </w:t>
      </w:r>
      <w:r w:rsidRPr="00B87C21">
        <w:rPr>
          <w:sz w:val="20"/>
        </w:rPr>
        <w:t>Povinně j</w:t>
      </w:r>
      <w:r>
        <w:rPr>
          <w:sz w:val="20"/>
        </w:rPr>
        <w:t>sou</w:t>
      </w:r>
      <w:r w:rsidRPr="00B87C21">
        <w:rPr>
          <w:sz w:val="20"/>
        </w:rPr>
        <w:t xml:space="preserve"> </w:t>
      </w:r>
      <w:r>
        <w:rPr>
          <w:sz w:val="20"/>
        </w:rPr>
        <w:t xml:space="preserve">komisaři </w:t>
      </w:r>
      <w:r w:rsidRPr="00B87C21">
        <w:rPr>
          <w:sz w:val="20"/>
        </w:rPr>
        <w:t>delegován</w:t>
      </w:r>
      <w:r>
        <w:rPr>
          <w:sz w:val="20"/>
        </w:rPr>
        <w:t>i</w:t>
      </w:r>
      <w:r w:rsidRPr="00B87C21">
        <w:rPr>
          <w:sz w:val="20"/>
        </w:rPr>
        <w:t xml:space="preserve"> pouze na turnaje o Mistra republiky podle bodu </w:t>
      </w:r>
      <w:proofErr w:type="gramStart"/>
      <w:r>
        <w:rPr>
          <w:sz w:val="20"/>
        </w:rPr>
        <w:t>8</w:t>
      </w:r>
      <w:r w:rsidRPr="00B87C21">
        <w:rPr>
          <w:sz w:val="20"/>
        </w:rPr>
        <w:t xml:space="preserve">.2. </w:t>
      </w:r>
      <w:r>
        <w:rPr>
          <w:sz w:val="20"/>
        </w:rPr>
        <w:t>tohoto</w:t>
      </w:r>
      <w:proofErr w:type="gramEnd"/>
      <w:r>
        <w:rPr>
          <w:sz w:val="20"/>
        </w:rPr>
        <w:t xml:space="preserve"> hracího řádu.</w:t>
      </w:r>
    </w:p>
    <w:p w:rsidR="00251AE9" w:rsidRDefault="00251AE9" w:rsidP="00251AE9">
      <w:pPr>
        <w:pStyle w:val="Zkladntext"/>
        <w:widowControl/>
        <w:spacing w:before="120"/>
        <w:jc w:val="both"/>
        <w:rPr>
          <w:sz w:val="20"/>
        </w:rPr>
      </w:pPr>
      <w:r w:rsidRPr="00B87C21">
        <w:rPr>
          <w:sz w:val="20"/>
        </w:rPr>
        <w:t>Povinností komisaře turnaje je:</w:t>
      </w:r>
    </w:p>
    <w:p w:rsidR="00251AE9" w:rsidRDefault="00251AE9" w:rsidP="00251AE9">
      <w:pPr>
        <w:pStyle w:val="Zkladntext"/>
        <w:widowControl/>
        <w:numPr>
          <w:ilvl w:val="0"/>
          <w:numId w:val="21"/>
        </w:numPr>
        <w:spacing w:before="120"/>
        <w:jc w:val="both"/>
        <w:rPr>
          <w:sz w:val="20"/>
        </w:rPr>
      </w:pPr>
      <w:r w:rsidRPr="00ED7A26">
        <w:rPr>
          <w:sz w:val="20"/>
        </w:rPr>
        <w:lastRenderedPageBreak/>
        <w:t>Být přítomen na turnaji až do jeho ukončení.</w:t>
      </w:r>
    </w:p>
    <w:p w:rsidR="00251AE9" w:rsidRDefault="00251AE9" w:rsidP="00251AE9">
      <w:pPr>
        <w:pStyle w:val="Zkladntext"/>
        <w:widowControl/>
        <w:numPr>
          <w:ilvl w:val="0"/>
          <w:numId w:val="21"/>
        </w:numPr>
        <w:spacing w:before="120"/>
        <w:jc w:val="both"/>
        <w:rPr>
          <w:sz w:val="20"/>
        </w:rPr>
      </w:pPr>
      <w:r w:rsidRPr="00ED7A26">
        <w:rPr>
          <w:sz w:val="20"/>
        </w:rPr>
        <w:t xml:space="preserve">Dohlížet na průběh turnaje z hlediska dodržování </w:t>
      </w:r>
      <w:r>
        <w:rPr>
          <w:sz w:val="20"/>
        </w:rPr>
        <w:t>hrac</w:t>
      </w:r>
      <w:r w:rsidRPr="00ED7A26">
        <w:rPr>
          <w:sz w:val="20"/>
        </w:rPr>
        <w:t>ího řádu a pravidel.</w:t>
      </w:r>
    </w:p>
    <w:p w:rsidR="00251AE9" w:rsidRDefault="00251AE9" w:rsidP="00251AE9">
      <w:pPr>
        <w:pStyle w:val="Zkladntext"/>
        <w:widowControl/>
        <w:numPr>
          <w:ilvl w:val="0"/>
          <w:numId w:val="21"/>
        </w:numPr>
        <w:spacing w:before="120"/>
        <w:jc w:val="both"/>
        <w:rPr>
          <w:sz w:val="20"/>
        </w:rPr>
      </w:pPr>
      <w:r w:rsidRPr="00ED7A26">
        <w:rPr>
          <w:sz w:val="20"/>
        </w:rPr>
        <w:t>Vyvěsit na Informační tabuli aktuální výsledky Soutěže jednotlivců.</w:t>
      </w:r>
    </w:p>
    <w:p w:rsidR="00251AE9" w:rsidRDefault="00251AE9" w:rsidP="00251AE9">
      <w:pPr>
        <w:pStyle w:val="Zkladntext"/>
        <w:widowControl/>
        <w:numPr>
          <w:ilvl w:val="0"/>
          <w:numId w:val="21"/>
        </w:numPr>
        <w:spacing w:before="120"/>
        <w:jc w:val="both"/>
        <w:rPr>
          <w:sz w:val="20"/>
        </w:rPr>
      </w:pPr>
      <w:r w:rsidRPr="00ED7A26">
        <w:rPr>
          <w:sz w:val="20"/>
        </w:rPr>
        <w:t>Ř</w:t>
      </w:r>
      <w:r>
        <w:rPr>
          <w:sz w:val="20"/>
        </w:rPr>
        <w:t>ešit s konečnou platností oficiá</w:t>
      </w:r>
      <w:r w:rsidRPr="00ED7A26">
        <w:rPr>
          <w:sz w:val="20"/>
        </w:rPr>
        <w:t>lně podané protesty hráčů.</w:t>
      </w:r>
    </w:p>
    <w:p w:rsidR="00251AE9" w:rsidRDefault="00251AE9" w:rsidP="00251AE9">
      <w:pPr>
        <w:pStyle w:val="Zkladntext"/>
        <w:widowControl/>
        <w:numPr>
          <w:ilvl w:val="0"/>
          <w:numId w:val="21"/>
        </w:numPr>
        <w:spacing w:before="120"/>
        <w:jc w:val="both"/>
        <w:rPr>
          <w:sz w:val="20"/>
        </w:rPr>
      </w:pPr>
      <w:r w:rsidRPr="00ED7A26">
        <w:rPr>
          <w:sz w:val="20"/>
        </w:rPr>
        <w:t>Být nápomocen pořadateli turnaje s jeho organizací, především při rozhodování o systému turnaje, nasazování, losování a řešení sporných situací.</w:t>
      </w:r>
    </w:p>
    <w:p w:rsidR="00251AE9" w:rsidRDefault="00251AE9" w:rsidP="00251AE9">
      <w:pPr>
        <w:pStyle w:val="Zkladntext"/>
        <w:widowControl/>
        <w:numPr>
          <w:ilvl w:val="0"/>
          <w:numId w:val="21"/>
        </w:numPr>
        <w:spacing w:before="120"/>
        <w:jc w:val="both"/>
        <w:rPr>
          <w:sz w:val="20"/>
        </w:rPr>
      </w:pPr>
      <w:r w:rsidRPr="00ED7A26">
        <w:rPr>
          <w:sz w:val="20"/>
        </w:rPr>
        <w:t>Vypracovat stručnou zprávu o průběhu turnaje</w:t>
      </w:r>
      <w:r>
        <w:rPr>
          <w:sz w:val="20"/>
        </w:rPr>
        <w:t xml:space="preserve"> pro výroční zprávu AVD</w:t>
      </w:r>
      <w:r w:rsidRPr="00ED7A26">
        <w:rPr>
          <w:sz w:val="20"/>
        </w:rPr>
        <w:t>.</w:t>
      </w:r>
    </w:p>
    <w:p w:rsidR="00251AE9" w:rsidRDefault="00251AE9" w:rsidP="00251AE9">
      <w:pPr>
        <w:pStyle w:val="Zkladntext"/>
        <w:widowControl/>
        <w:spacing w:before="120"/>
        <w:jc w:val="both"/>
        <w:rPr>
          <w:sz w:val="20"/>
        </w:rPr>
      </w:pPr>
    </w:p>
    <w:p w:rsidR="00251AE9" w:rsidRPr="0061120F" w:rsidRDefault="00251AE9" w:rsidP="00251AE9">
      <w:pPr>
        <w:pStyle w:val="Zkladntext"/>
        <w:rPr>
          <w:sz w:val="20"/>
        </w:rPr>
      </w:pPr>
      <w:r w:rsidRPr="0061120F">
        <w:rPr>
          <w:sz w:val="20"/>
        </w:rPr>
        <w:t xml:space="preserve">Pro turnaje v r. </w:t>
      </w:r>
      <w:r w:rsidR="00544B97">
        <w:rPr>
          <w:sz w:val="20"/>
        </w:rPr>
        <w:t>20</w:t>
      </w:r>
      <w:r w:rsidR="004F2A86">
        <w:rPr>
          <w:sz w:val="20"/>
        </w:rPr>
        <w:t>2</w:t>
      </w:r>
      <w:r w:rsidR="000E7ED1">
        <w:rPr>
          <w:sz w:val="20"/>
        </w:rPr>
        <w:t>1</w:t>
      </w:r>
      <w:r w:rsidRPr="0061120F">
        <w:rPr>
          <w:sz w:val="20"/>
        </w:rPr>
        <w:t xml:space="preserve"> byly Výborem AVD delegováni tito komisaři:</w:t>
      </w:r>
    </w:p>
    <w:p w:rsidR="00251AE9" w:rsidRPr="0061120F" w:rsidRDefault="00251AE9" w:rsidP="00251AE9">
      <w:pPr>
        <w:pStyle w:val="Zkladntext"/>
        <w:rPr>
          <w:sz w:val="20"/>
        </w:rPr>
      </w:pPr>
    </w:p>
    <w:p w:rsidR="004F2A86" w:rsidRDefault="00251AE9" w:rsidP="008D05AB">
      <w:pPr>
        <w:pStyle w:val="Zkladntext"/>
        <w:ind w:left="2127" w:hanging="2127"/>
        <w:rPr>
          <w:color w:val="auto"/>
          <w:sz w:val="20"/>
        </w:rPr>
      </w:pPr>
      <w:r w:rsidRPr="00513D52">
        <w:rPr>
          <w:i/>
          <w:color w:val="auto"/>
          <w:sz w:val="20"/>
        </w:rPr>
        <w:t xml:space="preserve">Tomáš </w:t>
      </w:r>
      <w:proofErr w:type="spellStart"/>
      <w:r w:rsidRPr="00513D52">
        <w:rPr>
          <w:i/>
          <w:color w:val="auto"/>
          <w:sz w:val="20"/>
        </w:rPr>
        <w:t>Kokojan</w:t>
      </w:r>
      <w:proofErr w:type="spellEnd"/>
      <w:r w:rsidRPr="00513D52">
        <w:rPr>
          <w:i/>
          <w:color w:val="auto"/>
          <w:sz w:val="20"/>
        </w:rPr>
        <w:t xml:space="preserve"> -</w:t>
      </w:r>
      <w:r w:rsidRPr="00513D52">
        <w:rPr>
          <w:color w:val="auto"/>
          <w:sz w:val="20"/>
        </w:rPr>
        <w:tab/>
      </w:r>
      <w:r w:rsidR="000E7ED1">
        <w:rPr>
          <w:color w:val="auto"/>
          <w:sz w:val="20"/>
        </w:rPr>
        <w:t>Praha</w:t>
      </w:r>
      <w:r w:rsidR="007F6E7A">
        <w:rPr>
          <w:color w:val="auto"/>
          <w:sz w:val="20"/>
        </w:rPr>
        <w:t xml:space="preserve">, </w:t>
      </w:r>
    </w:p>
    <w:p w:rsidR="00444589" w:rsidRPr="00513D52" w:rsidRDefault="004F2A86" w:rsidP="008D05AB">
      <w:pPr>
        <w:pStyle w:val="Zkladntext"/>
        <w:ind w:left="2127" w:hanging="2127"/>
        <w:rPr>
          <w:color w:val="auto"/>
          <w:sz w:val="20"/>
        </w:rPr>
      </w:pPr>
      <w:r w:rsidRPr="004F2A86">
        <w:rPr>
          <w:i/>
          <w:color w:val="auto"/>
          <w:sz w:val="20"/>
        </w:rPr>
        <w:t>On</w:t>
      </w:r>
      <w:r w:rsidRPr="004F2A86">
        <w:rPr>
          <w:i/>
          <w:sz w:val="20"/>
        </w:rPr>
        <w:t>dřej Janků -</w:t>
      </w:r>
      <w:r>
        <w:rPr>
          <w:i/>
          <w:color w:val="auto"/>
          <w:sz w:val="20"/>
        </w:rPr>
        <w:t xml:space="preserve"> </w:t>
      </w:r>
      <w:r>
        <w:rPr>
          <w:i/>
          <w:color w:val="auto"/>
          <w:sz w:val="20"/>
        </w:rPr>
        <w:tab/>
      </w:r>
      <w:r w:rsidR="00947384" w:rsidRPr="00947384">
        <w:rPr>
          <w:color w:val="auto"/>
          <w:sz w:val="20"/>
        </w:rPr>
        <w:t>J.</w:t>
      </w:r>
      <w:r w:rsidR="00947384">
        <w:rPr>
          <w:color w:val="auto"/>
          <w:sz w:val="20"/>
        </w:rPr>
        <w:t xml:space="preserve"> </w:t>
      </w:r>
      <w:r w:rsidR="00947384" w:rsidRPr="00947384">
        <w:rPr>
          <w:color w:val="auto"/>
          <w:sz w:val="20"/>
        </w:rPr>
        <w:t xml:space="preserve">Hradec, </w:t>
      </w:r>
      <w:r w:rsidRPr="00513D52">
        <w:rPr>
          <w:color w:val="auto"/>
          <w:sz w:val="20"/>
        </w:rPr>
        <w:t>Sklenařice</w:t>
      </w:r>
    </w:p>
    <w:p w:rsidR="00251AE9" w:rsidRDefault="00444589" w:rsidP="008D05AB">
      <w:pPr>
        <w:pStyle w:val="Zkladntext"/>
        <w:ind w:left="2127" w:hanging="2127"/>
        <w:rPr>
          <w:color w:val="auto"/>
          <w:sz w:val="20"/>
        </w:rPr>
      </w:pPr>
      <w:r w:rsidRPr="00513D52">
        <w:rPr>
          <w:i/>
          <w:color w:val="auto"/>
          <w:sz w:val="20"/>
        </w:rPr>
        <w:t>Jan Muroň -</w:t>
      </w:r>
      <w:r w:rsidRPr="00513D52">
        <w:rPr>
          <w:color w:val="auto"/>
          <w:sz w:val="20"/>
        </w:rPr>
        <w:t xml:space="preserve"> </w:t>
      </w:r>
      <w:r w:rsidRPr="00513D52">
        <w:rPr>
          <w:color w:val="auto"/>
          <w:sz w:val="20"/>
        </w:rPr>
        <w:tab/>
      </w:r>
      <w:r w:rsidR="003230AD" w:rsidRPr="00513D52">
        <w:rPr>
          <w:color w:val="auto"/>
          <w:sz w:val="20"/>
        </w:rPr>
        <w:t>Brno</w:t>
      </w:r>
    </w:p>
    <w:p w:rsidR="00E749E4" w:rsidRPr="00F1572D" w:rsidRDefault="00E749E4" w:rsidP="00251AE9">
      <w:pPr>
        <w:pStyle w:val="Zkladntext"/>
        <w:ind w:left="2127" w:hanging="2127"/>
        <w:rPr>
          <w:color w:val="auto"/>
          <w:sz w:val="20"/>
        </w:rPr>
      </w:pPr>
    </w:p>
    <w:p w:rsidR="00251AE9" w:rsidRPr="0061120F" w:rsidRDefault="00251AE9" w:rsidP="00251AE9">
      <w:pPr>
        <w:pStyle w:val="Zkladntext"/>
        <w:ind w:left="2127" w:hanging="2127"/>
        <w:rPr>
          <w:i/>
          <w:color w:val="FF0000"/>
          <w:sz w:val="20"/>
        </w:rPr>
      </w:pPr>
    </w:p>
    <w:p w:rsidR="00251AE9" w:rsidRPr="0061120F" w:rsidRDefault="00251AE9" w:rsidP="00251AE9">
      <w:pPr>
        <w:pStyle w:val="Zkladntext"/>
        <w:rPr>
          <w:sz w:val="20"/>
        </w:rPr>
      </w:pPr>
    </w:p>
    <w:p w:rsidR="00251AE9" w:rsidRDefault="00251AE9" w:rsidP="00251AE9">
      <w:pPr>
        <w:numPr>
          <w:ilvl w:val="0"/>
          <w:numId w:val="2"/>
        </w:numPr>
        <w:tabs>
          <w:tab w:val="left" w:pos="284"/>
        </w:tabs>
        <w:rPr>
          <w:rFonts w:ascii="Arial" w:hAnsi="Arial" w:cs="Arial"/>
          <w:b/>
        </w:rPr>
      </w:pPr>
      <w:r>
        <w:rPr>
          <w:rFonts w:ascii="Arial" w:hAnsi="Arial" w:cs="Arial"/>
          <w:b/>
        </w:rPr>
        <w:t>ZÁVĚREČNÁ USTANOVENÍ</w:t>
      </w:r>
    </w:p>
    <w:p w:rsidR="00251AE9" w:rsidRDefault="00251AE9" w:rsidP="00251AE9">
      <w:pPr>
        <w:tabs>
          <w:tab w:val="left" w:pos="284"/>
        </w:tabs>
        <w:rPr>
          <w:rFonts w:ascii="Arial" w:hAnsi="Arial" w:cs="Arial"/>
          <w:b/>
        </w:rPr>
      </w:pPr>
    </w:p>
    <w:p w:rsidR="00251AE9" w:rsidRPr="002E48AA" w:rsidRDefault="00251AE9" w:rsidP="00251AE9">
      <w:pPr>
        <w:tabs>
          <w:tab w:val="left" w:pos="284"/>
        </w:tabs>
        <w:ind w:left="360"/>
        <w:rPr>
          <w:rFonts w:ascii="Arial" w:hAnsi="Arial" w:cs="Arial"/>
          <w:b/>
        </w:rPr>
      </w:pPr>
      <w:r w:rsidRPr="006A7182">
        <w:rPr>
          <w:rFonts w:ascii="Arial" w:hAnsi="Arial" w:cs="Arial"/>
        </w:rPr>
        <w:t xml:space="preserve">Hrací řád AVD pro r. </w:t>
      </w:r>
      <w:r w:rsidR="00544B97">
        <w:rPr>
          <w:rFonts w:ascii="Arial" w:hAnsi="Arial" w:cs="Arial"/>
        </w:rPr>
        <w:t>20</w:t>
      </w:r>
      <w:r w:rsidR="0022030C">
        <w:rPr>
          <w:rFonts w:ascii="Arial" w:hAnsi="Arial" w:cs="Arial"/>
        </w:rPr>
        <w:t>2</w:t>
      </w:r>
      <w:r w:rsidR="000E7ED1">
        <w:rPr>
          <w:rFonts w:ascii="Arial" w:hAnsi="Arial" w:cs="Arial"/>
        </w:rPr>
        <w:t>1</w:t>
      </w:r>
      <w:r w:rsidRPr="006A7182">
        <w:rPr>
          <w:rFonts w:ascii="Arial" w:hAnsi="Arial" w:cs="Arial"/>
        </w:rPr>
        <w:t xml:space="preserve"> byl projednán </w:t>
      </w:r>
      <w:r>
        <w:rPr>
          <w:rFonts w:ascii="Arial" w:hAnsi="Arial" w:cs="Arial"/>
        </w:rPr>
        <w:t xml:space="preserve">výborem AVD  </w:t>
      </w:r>
      <w:r w:rsidRPr="006A7182">
        <w:rPr>
          <w:rFonts w:ascii="Arial" w:hAnsi="Arial" w:cs="Arial"/>
        </w:rPr>
        <w:t>a</w:t>
      </w:r>
      <w:r w:rsidR="000B12ED">
        <w:rPr>
          <w:rFonts w:ascii="Arial" w:hAnsi="Arial" w:cs="Arial"/>
        </w:rPr>
        <w:t xml:space="preserve"> schválen Správní radou ČV</w:t>
      </w:r>
      <w:r w:rsidR="0022030C">
        <w:rPr>
          <w:rFonts w:ascii="Arial" w:hAnsi="Arial" w:cs="Arial"/>
        </w:rPr>
        <w:t>S.</w:t>
      </w:r>
      <w:r w:rsidRPr="006A7182">
        <w:rPr>
          <w:rFonts w:ascii="Arial" w:hAnsi="Arial" w:cs="Arial"/>
        </w:rPr>
        <w:t xml:space="preserve"> </w:t>
      </w:r>
      <w:r>
        <w:rPr>
          <w:rFonts w:ascii="Arial" w:hAnsi="Arial" w:cs="Arial"/>
        </w:rPr>
        <w:t>T</w:t>
      </w:r>
      <w:r w:rsidRPr="006A7182">
        <w:rPr>
          <w:rFonts w:ascii="Arial" w:hAnsi="Arial" w:cs="Arial"/>
        </w:rPr>
        <w:t>ímto dnem nabývá platnosti a účinnosti</w:t>
      </w:r>
      <w:r w:rsidRPr="006A7182">
        <w:rPr>
          <w:rFonts w:ascii="Arial" w:hAnsi="Arial" w:cs="Arial"/>
          <w:b/>
        </w:rPr>
        <w:t>.</w:t>
      </w:r>
    </w:p>
    <w:p w:rsidR="00251AE9" w:rsidRPr="002E48AA" w:rsidRDefault="00251AE9" w:rsidP="00251AE9">
      <w:pPr>
        <w:tabs>
          <w:tab w:val="left" w:pos="284"/>
        </w:tabs>
        <w:ind w:left="1418"/>
        <w:rPr>
          <w:rFonts w:ascii="Arial" w:hAnsi="Arial" w:cs="Arial"/>
          <w:b/>
        </w:rPr>
      </w:pPr>
      <w:r w:rsidRPr="002E48AA">
        <w:rPr>
          <w:rFonts w:ascii="Arial" w:hAnsi="Arial" w:cs="Arial"/>
        </w:rPr>
        <w:t>.</w:t>
      </w:r>
    </w:p>
    <w:p w:rsidR="00251AE9" w:rsidRDefault="00251AE9" w:rsidP="00251AE9">
      <w:pPr>
        <w:pStyle w:val="Zkladntext"/>
      </w:pPr>
    </w:p>
    <w:p w:rsidR="00251AE9" w:rsidRDefault="00251AE9" w:rsidP="00251AE9">
      <w:pPr>
        <w:pStyle w:val="Zkladntext"/>
      </w:pPr>
    </w:p>
    <w:p w:rsidR="00251AE9" w:rsidRDefault="00251AE9" w:rsidP="00251AE9">
      <w:pPr>
        <w:pStyle w:val="Zkladntext"/>
      </w:pPr>
    </w:p>
    <w:p w:rsidR="00251AE9" w:rsidRDefault="00251AE9" w:rsidP="00251AE9">
      <w:pPr>
        <w:pStyle w:val="Zkladntext"/>
      </w:pPr>
    </w:p>
    <w:p w:rsidR="00251AE9" w:rsidRPr="002E48AA" w:rsidRDefault="00251AE9" w:rsidP="00251AE9">
      <w:pPr>
        <w:tabs>
          <w:tab w:val="left" w:pos="284"/>
        </w:tabs>
        <w:rPr>
          <w:rFonts w:ascii="Arial" w:hAnsi="Arial" w:cs="Arial"/>
          <w:b/>
          <w:bCs/>
        </w:rPr>
      </w:pPr>
      <w:r w:rsidRPr="002E48AA">
        <w:rPr>
          <w:rFonts w:ascii="Arial" w:hAnsi="Arial" w:cs="Arial"/>
          <w:b/>
          <w:bCs/>
        </w:rPr>
        <w:tab/>
      </w:r>
      <w:r w:rsidR="00D26247">
        <w:rPr>
          <w:rFonts w:ascii="Arial" w:hAnsi="Arial" w:cs="Arial"/>
          <w:b/>
          <w:bCs/>
        </w:rPr>
        <w:t>M</w:t>
      </w:r>
      <w:r>
        <w:rPr>
          <w:rFonts w:ascii="Arial" w:hAnsi="Arial" w:cs="Arial"/>
          <w:b/>
          <w:bCs/>
        </w:rPr>
        <w:t>gr. Tomáš</w:t>
      </w:r>
      <w:r w:rsidRPr="002E48AA">
        <w:rPr>
          <w:rFonts w:ascii="Arial" w:hAnsi="Arial" w:cs="Arial"/>
          <w:b/>
          <w:bCs/>
        </w:rPr>
        <w:t xml:space="preserve"> </w:t>
      </w:r>
      <w:proofErr w:type="spellStart"/>
      <w:r>
        <w:rPr>
          <w:rFonts w:ascii="Arial" w:hAnsi="Arial" w:cs="Arial"/>
          <w:b/>
          <w:bCs/>
        </w:rPr>
        <w:t>Kokojan</w:t>
      </w:r>
      <w:proofErr w:type="spellEnd"/>
      <w:r w:rsidRPr="002E48AA">
        <w:rPr>
          <w:rFonts w:ascii="Arial" w:hAnsi="Arial" w:cs="Arial"/>
          <w:b/>
          <w:bCs/>
        </w:rPr>
        <w:t xml:space="preserve"> v. r.</w:t>
      </w:r>
      <w:r w:rsidRPr="002E48AA">
        <w:rPr>
          <w:rFonts w:ascii="Arial" w:hAnsi="Arial" w:cs="Arial"/>
          <w:b/>
          <w:bCs/>
        </w:rPr>
        <w:tab/>
      </w:r>
      <w:r w:rsidRPr="002E48AA">
        <w:rPr>
          <w:rFonts w:ascii="Arial" w:hAnsi="Arial" w:cs="Arial"/>
          <w:b/>
          <w:bCs/>
        </w:rPr>
        <w:tab/>
      </w:r>
    </w:p>
    <w:p w:rsidR="00251AE9" w:rsidRPr="002E48AA" w:rsidRDefault="00251AE9" w:rsidP="00251AE9">
      <w:pPr>
        <w:tabs>
          <w:tab w:val="left" w:pos="284"/>
        </w:tabs>
        <w:rPr>
          <w:rFonts w:ascii="Arial" w:hAnsi="Arial" w:cs="Arial"/>
        </w:rPr>
      </w:pPr>
      <w:r w:rsidRPr="002E48AA">
        <w:rPr>
          <w:rFonts w:ascii="Arial" w:hAnsi="Arial" w:cs="Arial"/>
        </w:rPr>
        <w:t xml:space="preserve"> </w:t>
      </w:r>
      <w:r w:rsidR="00D26247">
        <w:rPr>
          <w:rFonts w:ascii="Arial" w:hAnsi="Arial" w:cs="Arial"/>
        </w:rPr>
        <w:t xml:space="preserve">    </w:t>
      </w:r>
      <w:r w:rsidRPr="002E48AA">
        <w:rPr>
          <w:rFonts w:ascii="Arial" w:hAnsi="Arial" w:cs="Arial"/>
        </w:rPr>
        <w:t xml:space="preserve">předseda </w:t>
      </w:r>
      <w:r>
        <w:rPr>
          <w:rFonts w:ascii="Arial" w:hAnsi="Arial" w:cs="Arial"/>
        </w:rPr>
        <w:t>AVD</w:t>
      </w:r>
      <w:r w:rsidRPr="002E48AA">
        <w:rPr>
          <w:rFonts w:ascii="Arial" w:hAnsi="Arial" w:cs="Arial"/>
        </w:rPr>
        <w:t xml:space="preserve"> ČVS</w:t>
      </w: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E5245D" w:rsidRDefault="00E5245D" w:rsidP="00FF6830">
      <w:pPr>
        <w:pStyle w:val="bezodsazeni"/>
        <w:widowControl/>
        <w:spacing w:before="120"/>
        <w:rPr>
          <w:sz w:val="20"/>
        </w:rPr>
      </w:pPr>
    </w:p>
    <w:p w:rsidR="00C47D27" w:rsidRPr="00501F3D" w:rsidRDefault="00E5245D" w:rsidP="00E5245D">
      <w:pPr>
        <w:pStyle w:val="bezodsazeni"/>
        <w:widowControl/>
        <w:spacing w:before="120"/>
        <w:rPr>
          <w:sz w:val="20"/>
        </w:rPr>
      </w:pPr>
      <w:r>
        <w:rPr>
          <w:sz w:val="20"/>
        </w:rPr>
        <w:t>Příloha č. 1</w:t>
      </w:r>
      <w:r w:rsidRPr="00501F3D">
        <w:rPr>
          <w:sz w:val="20"/>
        </w:rPr>
        <w:t>:</w:t>
      </w:r>
      <w:r w:rsidR="006C7F44">
        <w:rPr>
          <w:sz w:val="20"/>
        </w:rPr>
        <w:br/>
      </w:r>
    </w:p>
    <w:tbl>
      <w:tblPr>
        <w:tblW w:w="8838" w:type="dxa"/>
        <w:tblInd w:w="70" w:type="dxa"/>
        <w:tblCellMar>
          <w:left w:w="70" w:type="dxa"/>
          <w:right w:w="70" w:type="dxa"/>
        </w:tblCellMar>
        <w:tblLook w:val="04A0" w:firstRow="1" w:lastRow="0" w:firstColumn="1" w:lastColumn="0" w:noHBand="0" w:noVBand="1"/>
      </w:tblPr>
      <w:tblGrid>
        <w:gridCol w:w="1410"/>
        <w:gridCol w:w="1256"/>
        <w:gridCol w:w="976"/>
        <w:gridCol w:w="976"/>
        <w:gridCol w:w="596"/>
        <w:gridCol w:w="976"/>
        <w:gridCol w:w="1100"/>
        <w:gridCol w:w="196"/>
        <w:gridCol w:w="1656"/>
      </w:tblGrid>
      <w:tr w:rsidR="000C4A5B" w:rsidRPr="000C4A5B" w:rsidTr="000C4A5B">
        <w:trPr>
          <w:trHeight w:val="210"/>
        </w:trPr>
        <w:tc>
          <w:tcPr>
            <w:tcW w:w="1270" w:type="dxa"/>
            <w:tcBorders>
              <w:top w:val="nil"/>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Pr>
                <w:rFonts w:ascii="Arial CE" w:hAnsi="Arial CE" w:cs="Arial CE"/>
                <w:noProof/>
              </w:rPr>
              <w:drawing>
                <wp:anchor distT="0" distB="0" distL="114300" distR="114300" simplePos="0" relativeHeight="251685888" behindDoc="0" locked="0" layoutInCell="1" allowOverlap="1">
                  <wp:simplePos x="0" y="0"/>
                  <wp:positionH relativeFrom="column">
                    <wp:posOffset>28575</wp:posOffset>
                  </wp:positionH>
                  <wp:positionV relativeFrom="paragraph">
                    <wp:posOffset>95250</wp:posOffset>
                  </wp:positionV>
                  <wp:extent cx="1657350" cy="647700"/>
                  <wp:effectExtent l="0" t="0" r="0" b="0"/>
                  <wp:wrapNone/>
                  <wp:docPr id="1378" name="Obrázek 1378" descr="cover photo, Na obrázku může být: pruhy, text that says 'ČESKÉ VOLEJBALOVÉ DEBLY'"/>
                  <wp:cNvGraphicFramePr/>
                  <a:graphic xmlns:a="http://schemas.openxmlformats.org/drawingml/2006/main">
                    <a:graphicData uri="http://schemas.openxmlformats.org/drawingml/2006/picture">
                      <pic:pic xmlns:pic="http://schemas.openxmlformats.org/drawingml/2006/picture">
                        <pic:nvPicPr>
                          <pic:cNvPr id="1378" name="Obrázek 3" descr="cover photo, Na obrázku může být: pruhy, text that says 'ČESKÉ VOLEJBALOVÉ DEB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60"/>
            </w:tblGrid>
            <w:tr w:rsidR="000C4A5B" w:rsidRPr="000C4A5B">
              <w:trPr>
                <w:trHeight w:val="210"/>
                <w:tblCellSpacing w:w="0" w:type="dxa"/>
              </w:trPr>
              <w:tc>
                <w:tcPr>
                  <w:tcW w:w="1240" w:type="dxa"/>
                  <w:tcBorders>
                    <w:top w:val="single" w:sz="8" w:space="0" w:color="auto"/>
                    <w:left w:val="single" w:sz="8" w:space="0" w:color="auto"/>
                    <w:bottom w:val="nil"/>
                    <w:right w:val="nil"/>
                  </w:tcBorders>
                  <w:shd w:val="clear" w:color="auto" w:fill="auto"/>
                  <w:noWrap/>
                  <w:vAlign w:val="bottom"/>
                  <w:hideMark/>
                </w:tcPr>
                <w:p w:rsidR="000C4A5B" w:rsidRPr="000C4A5B" w:rsidRDefault="000C4A5B" w:rsidP="000C4A5B">
                  <w:pPr>
                    <w:jc w:val="right"/>
                    <w:rPr>
                      <w:rFonts w:ascii="Arial CE" w:hAnsi="Arial CE" w:cs="Arial CE"/>
                    </w:rPr>
                  </w:pPr>
                  <w:r w:rsidRPr="000C4A5B">
                    <w:rPr>
                      <w:rFonts w:ascii="Arial CE" w:hAnsi="Arial CE" w:cs="Arial CE"/>
                    </w:rPr>
                    <w:t> </w:t>
                  </w:r>
                </w:p>
              </w:tc>
            </w:tr>
          </w:tbl>
          <w:p w:rsidR="000C4A5B" w:rsidRPr="000C4A5B" w:rsidRDefault="000C4A5B" w:rsidP="000C4A5B">
            <w:pPr>
              <w:rPr>
                <w:rFonts w:ascii="Arial CE" w:hAnsi="Arial CE" w:cs="Arial CE"/>
              </w:rPr>
            </w:pPr>
          </w:p>
        </w:tc>
        <w:tc>
          <w:tcPr>
            <w:tcW w:w="125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97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97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59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97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976" w:type="dxa"/>
            <w:tcBorders>
              <w:top w:val="nil"/>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Pr>
                <w:rFonts w:ascii="Arial CE" w:hAnsi="Arial CE" w:cs="Arial CE"/>
                <w:noProof/>
              </w:rPr>
              <w:drawing>
                <wp:anchor distT="0" distB="0" distL="114300" distR="114300" simplePos="0" relativeHeight="251686912" behindDoc="0" locked="0" layoutInCell="1" allowOverlap="1">
                  <wp:simplePos x="0" y="0"/>
                  <wp:positionH relativeFrom="column">
                    <wp:posOffset>9525</wp:posOffset>
                  </wp:positionH>
                  <wp:positionV relativeFrom="paragraph">
                    <wp:posOffset>95250</wp:posOffset>
                  </wp:positionV>
                  <wp:extent cx="1676400" cy="647700"/>
                  <wp:effectExtent l="0" t="0" r="0" b="0"/>
                  <wp:wrapNone/>
                  <wp:docPr id="1379" name="Obrázek 1379" descr="cover photo, Na obrázku může být: pruhy, text that says 'ČESKÉ VOLEJBALOVÉ DEBLY'"/>
                  <wp:cNvGraphicFramePr/>
                  <a:graphic xmlns:a="http://schemas.openxmlformats.org/drawingml/2006/main">
                    <a:graphicData uri="http://schemas.openxmlformats.org/drawingml/2006/picture">
                      <pic:pic xmlns:pic="http://schemas.openxmlformats.org/drawingml/2006/picture">
                        <pic:nvPicPr>
                          <pic:cNvPr id="1379" name="Obrázek 6" descr="cover photo, Na obrázku může být: pruhy, text that says 'ČESKÉ VOLEJBALOVÉ DEB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C4A5B" w:rsidRPr="000C4A5B">
              <w:trPr>
                <w:trHeight w:val="210"/>
                <w:tblCellSpacing w:w="0" w:type="dxa"/>
              </w:trPr>
              <w:tc>
                <w:tcPr>
                  <w:tcW w:w="960"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r>
          </w:tbl>
          <w:p w:rsidR="000C4A5B" w:rsidRPr="000C4A5B" w:rsidRDefault="000C4A5B" w:rsidP="000C4A5B">
            <w:pPr>
              <w:rPr>
                <w:rFonts w:ascii="Arial CE" w:hAnsi="Arial CE" w:cs="Arial CE"/>
              </w:rPr>
            </w:pPr>
          </w:p>
        </w:tc>
        <w:tc>
          <w:tcPr>
            <w:tcW w:w="156" w:type="dxa"/>
            <w:tcBorders>
              <w:top w:val="single" w:sz="8" w:space="0" w:color="auto"/>
              <w:left w:val="nil"/>
              <w:bottom w:val="nil"/>
              <w:right w:val="nil"/>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c>
          <w:tcPr>
            <w:tcW w:w="1656" w:type="dxa"/>
            <w:tcBorders>
              <w:top w:val="single" w:sz="8" w:space="0" w:color="auto"/>
              <w:left w:val="nil"/>
              <w:bottom w:val="nil"/>
              <w:right w:val="single" w:sz="8" w:space="0" w:color="auto"/>
            </w:tcBorders>
            <w:shd w:val="clear" w:color="auto" w:fill="auto"/>
            <w:noWrap/>
            <w:vAlign w:val="bottom"/>
            <w:hideMark/>
          </w:tcPr>
          <w:p w:rsidR="000C4A5B" w:rsidRPr="000C4A5B" w:rsidRDefault="000C4A5B" w:rsidP="000C4A5B">
            <w:pPr>
              <w:rPr>
                <w:rFonts w:ascii="Arial CE" w:hAnsi="Arial CE" w:cs="Arial CE"/>
              </w:rPr>
            </w:pPr>
            <w:r w:rsidRPr="000C4A5B">
              <w:rPr>
                <w:rFonts w:ascii="Arial CE" w:hAnsi="Arial CE" w:cs="Arial CE"/>
              </w:rPr>
              <w:t> </w:t>
            </w:r>
          </w:p>
        </w:tc>
      </w:tr>
      <w:tr w:rsidR="000C4A5B" w:rsidRPr="000C4A5B" w:rsidTr="000C4A5B">
        <w:trPr>
          <w:trHeight w:val="690"/>
        </w:trPr>
        <w:tc>
          <w:tcPr>
            <w:tcW w:w="8838" w:type="dxa"/>
            <w:gridSpan w:val="9"/>
            <w:tcBorders>
              <w:top w:val="nil"/>
              <w:left w:val="single" w:sz="8" w:space="0" w:color="auto"/>
              <w:bottom w:val="nil"/>
              <w:right w:val="single" w:sz="8" w:space="0" w:color="000000"/>
            </w:tcBorders>
            <w:shd w:val="clear" w:color="auto" w:fill="auto"/>
            <w:noWrap/>
            <w:vAlign w:val="bottom"/>
            <w:hideMark/>
          </w:tcPr>
          <w:p w:rsidR="000C4A5B" w:rsidRPr="000C4A5B" w:rsidRDefault="000C4A5B" w:rsidP="000C4A5B">
            <w:pPr>
              <w:jc w:val="center"/>
              <w:rPr>
                <w:rFonts w:ascii="Century Gothic" w:hAnsi="Century Gothic" w:cs="Arial CE"/>
                <w:b/>
                <w:bCs/>
                <w:sz w:val="36"/>
                <w:szCs w:val="36"/>
              </w:rPr>
            </w:pPr>
            <w:r w:rsidRPr="000C4A5B">
              <w:rPr>
                <w:rFonts w:ascii="Century Gothic" w:hAnsi="Century Gothic" w:cs="Arial CE"/>
                <w:b/>
                <w:bCs/>
                <w:sz w:val="36"/>
                <w:szCs w:val="36"/>
              </w:rPr>
              <w:t>Kalendář turnajů</w:t>
            </w:r>
          </w:p>
        </w:tc>
      </w:tr>
      <w:tr w:rsidR="000C4A5B" w:rsidRPr="000C4A5B" w:rsidTr="000C4A5B">
        <w:trPr>
          <w:trHeight w:val="540"/>
        </w:trPr>
        <w:tc>
          <w:tcPr>
            <w:tcW w:w="8838" w:type="dxa"/>
            <w:gridSpan w:val="9"/>
            <w:tcBorders>
              <w:top w:val="nil"/>
              <w:left w:val="single" w:sz="8" w:space="0" w:color="auto"/>
              <w:bottom w:val="single" w:sz="8" w:space="0" w:color="auto"/>
              <w:right w:val="single" w:sz="8" w:space="0" w:color="000000"/>
            </w:tcBorders>
            <w:shd w:val="clear" w:color="auto" w:fill="auto"/>
            <w:noWrap/>
            <w:vAlign w:val="bottom"/>
            <w:hideMark/>
          </w:tcPr>
          <w:p w:rsidR="000C4A5B" w:rsidRPr="000C4A5B" w:rsidRDefault="000C4A5B" w:rsidP="000C4A5B">
            <w:pPr>
              <w:jc w:val="center"/>
              <w:rPr>
                <w:rFonts w:ascii="Century Gothic" w:hAnsi="Century Gothic" w:cs="Arial CE"/>
                <w:b/>
                <w:bCs/>
                <w:sz w:val="36"/>
                <w:szCs w:val="36"/>
              </w:rPr>
            </w:pPr>
            <w:r w:rsidRPr="000C4A5B">
              <w:rPr>
                <w:rFonts w:ascii="Century Gothic" w:hAnsi="Century Gothic" w:cs="Arial CE"/>
                <w:b/>
                <w:bCs/>
                <w:sz w:val="36"/>
                <w:szCs w:val="36"/>
              </w:rPr>
              <w:t>2021</w:t>
            </w:r>
          </w:p>
        </w:tc>
      </w:tr>
      <w:tr w:rsidR="000C4A5B" w:rsidRPr="000C4A5B" w:rsidTr="000C4A5B">
        <w:trPr>
          <w:trHeight w:val="240"/>
        </w:trPr>
        <w:tc>
          <w:tcPr>
            <w:tcW w:w="2526" w:type="dxa"/>
            <w:gridSpan w:val="2"/>
            <w:tcBorders>
              <w:top w:val="single" w:sz="8" w:space="0" w:color="auto"/>
              <w:left w:val="single" w:sz="8" w:space="0" w:color="auto"/>
              <w:bottom w:val="single" w:sz="8" w:space="0" w:color="auto"/>
              <w:right w:val="nil"/>
            </w:tcBorders>
            <w:shd w:val="clear" w:color="000000" w:fill="D9D9D9"/>
            <w:noWrap/>
            <w:vAlign w:val="center"/>
            <w:hideMark/>
          </w:tcPr>
          <w:p w:rsidR="000C4A5B" w:rsidRPr="000C4A5B" w:rsidRDefault="000C4A5B" w:rsidP="000C4A5B">
            <w:pPr>
              <w:jc w:val="center"/>
              <w:rPr>
                <w:rFonts w:ascii="Century Gothic" w:hAnsi="Century Gothic" w:cs="Arial CE"/>
                <w:b/>
                <w:bCs/>
              </w:rPr>
            </w:pPr>
            <w:r w:rsidRPr="000C4A5B">
              <w:rPr>
                <w:rFonts w:ascii="Century Gothic" w:hAnsi="Century Gothic" w:cs="Arial CE"/>
                <w:b/>
                <w:bCs/>
              </w:rPr>
              <w:t>termín</w:t>
            </w:r>
          </w:p>
        </w:tc>
        <w:tc>
          <w:tcPr>
            <w:tcW w:w="2548" w:type="dxa"/>
            <w:gridSpan w:val="3"/>
            <w:tcBorders>
              <w:top w:val="single" w:sz="8" w:space="0" w:color="auto"/>
              <w:left w:val="nil"/>
              <w:bottom w:val="single" w:sz="8" w:space="0" w:color="auto"/>
              <w:right w:val="nil"/>
            </w:tcBorders>
            <w:shd w:val="clear" w:color="000000" w:fill="D9D9D9"/>
            <w:noWrap/>
            <w:vAlign w:val="center"/>
            <w:hideMark/>
          </w:tcPr>
          <w:p w:rsidR="000C4A5B" w:rsidRPr="000C4A5B" w:rsidRDefault="000C4A5B" w:rsidP="000C4A5B">
            <w:pPr>
              <w:jc w:val="center"/>
              <w:rPr>
                <w:rFonts w:ascii="Century Gothic" w:hAnsi="Century Gothic" w:cs="Arial CE"/>
                <w:b/>
                <w:bCs/>
              </w:rPr>
            </w:pPr>
            <w:r w:rsidRPr="000C4A5B">
              <w:rPr>
                <w:rFonts w:ascii="Century Gothic" w:hAnsi="Century Gothic" w:cs="Arial CE"/>
                <w:b/>
                <w:bCs/>
              </w:rPr>
              <w:t>místo</w:t>
            </w:r>
          </w:p>
        </w:tc>
        <w:tc>
          <w:tcPr>
            <w:tcW w:w="3764" w:type="dxa"/>
            <w:gridSpan w:val="4"/>
            <w:tcBorders>
              <w:top w:val="single" w:sz="8" w:space="0" w:color="auto"/>
              <w:left w:val="nil"/>
              <w:bottom w:val="single" w:sz="8" w:space="0" w:color="auto"/>
              <w:right w:val="single" w:sz="8" w:space="0" w:color="000000"/>
            </w:tcBorders>
            <w:shd w:val="clear" w:color="000000" w:fill="D9D9D9"/>
            <w:noWrap/>
            <w:vAlign w:val="center"/>
            <w:hideMark/>
          </w:tcPr>
          <w:p w:rsidR="000C4A5B" w:rsidRPr="000C4A5B" w:rsidRDefault="000C4A5B" w:rsidP="000C4A5B">
            <w:pPr>
              <w:jc w:val="center"/>
              <w:rPr>
                <w:rFonts w:ascii="Century Gothic" w:hAnsi="Century Gothic" w:cs="Arial CE"/>
                <w:b/>
                <w:bCs/>
              </w:rPr>
            </w:pPr>
            <w:r w:rsidRPr="000C4A5B">
              <w:rPr>
                <w:rFonts w:ascii="Century Gothic" w:hAnsi="Century Gothic" w:cs="Arial CE"/>
                <w:b/>
                <w:bCs/>
              </w:rPr>
              <w:t>kategorie</w:t>
            </w:r>
          </w:p>
        </w:tc>
      </w:tr>
      <w:tr w:rsidR="000C4A5B" w:rsidRPr="000C4A5B" w:rsidTr="000C4A5B">
        <w:trPr>
          <w:trHeight w:val="252"/>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55"/>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5.6</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Brno</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Otevřené M-ČR M</w:t>
            </w: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55"/>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6.6.</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Brno</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X</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55"/>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12.6.</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Praha</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X</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13.6.</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Praha</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2108" w:type="dxa"/>
            <w:gridSpan w:val="3"/>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 xml:space="preserve">M, </w:t>
            </w:r>
            <w:r w:rsidRPr="000C4A5B">
              <w:rPr>
                <w:rFonts w:ascii="Century Gothic" w:hAnsi="Century Gothic" w:cs="Arial CE"/>
                <w:b/>
                <w:bCs/>
              </w:rPr>
              <w:t>Otevřené M-ČR Ž</w:t>
            </w: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19.6.</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SKP Nymburk</w:t>
            </w: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M</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26.06.</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Mramotice</w:t>
            </w:r>
            <w:proofErr w:type="spellEnd"/>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 xml:space="preserve">M - Memoriál Miroslava </w:t>
            </w:r>
            <w:proofErr w:type="spellStart"/>
            <w:r w:rsidRPr="000C4A5B">
              <w:rPr>
                <w:rFonts w:ascii="Century Gothic" w:hAnsi="Century Gothic" w:cs="Arial CE"/>
              </w:rPr>
              <w:t>Vocilky</w:t>
            </w:r>
            <w:proofErr w:type="spellEnd"/>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sz w:val="16"/>
                <w:szCs w:val="16"/>
              </w:rPr>
            </w:pPr>
            <w:r w:rsidRPr="000C4A5B">
              <w:rPr>
                <w:rFonts w:ascii="Century Gothic" w:hAnsi="Century Gothic" w:cs="Arial CE"/>
                <w:sz w:val="16"/>
                <w:szCs w:val="16"/>
              </w:rPr>
              <w:t>(losované)</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sz w:val="16"/>
                <w:szCs w:val="16"/>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roofErr w:type="gramStart"/>
            <w:r w:rsidRPr="000C4A5B">
              <w:rPr>
                <w:rFonts w:ascii="Century Gothic" w:hAnsi="Century Gothic" w:cs="Arial CE"/>
              </w:rPr>
              <w:t>po</w:t>
            </w:r>
            <w:proofErr w:type="gramEnd"/>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5.7.</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J. Hradec</w:t>
            </w: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rPr>
              <w:t>X,</w:t>
            </w:r>
            <w:r w:rsidRPr="000C4A5B">
              <w:rPr>
                <w:rFonts w:ascii="Century Gothic" w:hAnsi="Century Gothic" w:cs="Arial CE"/>
                <w:b/>
                <w:bCs/>
              </w:rPr>
              <w:t xml:space="preserve"> Otevřené M-ČR vet. X </w:t>
            </w: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sz w:val="16"/>
                <w:szCs w:val="16"/>
              </w:rPr>
            </w:pPr>
            <w:r w:rsidRPr="000C4A5B">
              <w:rPr>
                <w:rFonts w:ascii="Century Gothic" w:hAnsi="Century Gothic" w:cs="Arial CE"/>
                <w:sz w:val="16"/>
                <w:szCs w:val="16"/>
              </w:rPr>
              <w:t>(M nad 40, Ž nad 35)</w:t>
            </w: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17.7.</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Sklenařice</w:t>
            </w: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gramStart"/>
            <w:r w:rsidRPr="000C4A5B">
              <w:rPr>
                <w:rFonts w:ascii="Century Gothic" w:hAnsi="Century Gothic" w:cs="Arial CE"/>
              </w:rPr>
              <w:t xml:space="preserve">M, Ž   </w:t>
            </w:r>
            <w:r w:rsidRPr="000C4A5B">
              <w:rPr>
                <w:rFonts w:ascii="Century Gothic" w:hAnsi="Century Gothic" w:cs="Arial CE"/>
                <w:b/>
                <w:bCs/>
              </w:rPr>
              <w:t>Otevřené</w:t>
            </w:r>
            <w:proofErr w:type="gramEnd"/>
            <w:r w:rsidRPr="000C4A5B">
              <w:rPr>
                <w:rFonts w:ascii="Century Gothic" w:hAnsi="Century Gothic" w:cs="Arial CE"/>
                <w:b/>
                <w:bCs/>
              </w:rPr>
              <w:t xml:space="preserve"> M-ČR V (40) </w:t>
            </w: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18.7.</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Sklenařice</w:t>
            </w: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Otevřené M-ČR X</w:t>
            </w: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17.7.</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Mramotice</w:t>
            </w:r>
            <w:proofErr w:type="spellEnd"/>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Top 77</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sz w:val="16"/>
                <w:szCs w:val="16"/>
              </w:rPr>
            </w:pPr>
            <w:r w:rsidRPr="000C4A5B">
              <w:rPr>
                <w:rFonts w:ascii="Century Gothic" w:hAnsi="Century Gothic" w:cs="Arial CE"/>
                <w:sz w:val="16"/>
                <w:szCs w:val="16"/>
              </w:rPr>
              <w:t>(věkový součet dvojice musí být min. 77 roků)</w:t>
            </w: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sz w:val="16"/>
                <w:szCs w:val="16"/>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31.7.</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Mramotice</w:t>
            </w:r>
            <w:proofErr w:type="spellEnd"/>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M</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7.8.</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Mramotice</w:t>
            </w:r>
            <w:proofErr w:type="spellEnd"/>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X</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so</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14.8.</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Mramotice</w:t>
            </w:r>
            <w:proofErr w:type="spellEnd"/>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Top 99</w:t>
            </w: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sz w:val="16"/>
                <w:szCs w:val="16"/>
              </w:rPr>
            </w:pPr>
            <w:r w:rsidRPr="000C4A5B">
              <w:rPr>
                <w:rFonts w:ascii="Century Gothic" w:hAnsi="Century Gothic" w:cs="Arial CE"/>
                <w:sz w:val="16"/>
                <w:szCs w:val="16"/>
              </w:rPr>
              <w:t>(věkový součet dvojice musí být min. 99 roků)</w:t>
            </w: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7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7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r w:rsidRPr="000C4A5B">
              <w:rPr>
                <w:rFonts w:ascii="Century Gothic" w:hAnsi="Century Gothic" w:cs="Arial CE"/>
              </w:rPr>
              <w:t>ne</w:t>
            </w:r>
          </w:p>
        </w:tc>
        <w:tc>
          <w:tcPr>
            <w:tcW w:w="125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26.12.</w:t>
            </w:r>
          </w:p>
        </w:tc>
        <w:tc>
          <w:tcPr>
            <w:tcW w:w="1952"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J. Hradec</w:t>
            </w:r>
          </w:p>
        </w:tc>
        <w:tc>
          <w:tcPr>
            <w:tcW w:w="596"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3764"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Otevřené zimní M-ČR X</w:t>
            </w:r>
          </w:p>
        </w:tc>
      </w:tr>
    </w:tbl>
    <w:p w:rsidR="00C47D27" w:rsidRDefault="00C47D27"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0C4A5B">
      <w:pPr>
        <w:pStyle w:val="bezodsazeni"/>
        <w:widowControl/>
        <w:spacing w:before="120"/>
        <w:rPr>
          <w:b/>
        </w:rPr>
      </w:pPr>
    </w:p>
    <w:p w:rsidR="000C4A5B" w:rsidRDefault="000C4A5B" w:rsidP="000C4A5B">
      <w:pPr>
        <w:pStyle w:val="bezodsazeni"/>
        <w:widowControl/>
        <w:spacing w:before="120"/>
        <w:rPr>
          <w:b/>
        </w:rPr>
      </w:pPr>
    </w:p>
    <w:p w:rsidR="000C4A5B" w:rsidRPr="003230AD" w:rsidRDefault="000C4A5B" w:rsidP="000C4A5B">
      <w:pPr>
        <w:pStyle w:val="bezodsazeni"/>
        <w:widowControl/>
        <w:spacing w:before="120"/>
        <w:rPr>
          <w:b/>
        </w:rPr>
      </w:pPr>
      <w:r>
        <w:rPr>
          <w:b/>
        </w:rPr>
        <w:t xml:space="preserve">Příloha </w:t>
      </w:r>
      <w:proofErr w:type="gramStart"/>
      <w:r>
        <w:rPr>
          <w:b/>
        </w:rPr>
        <w:t>č.</w:t>
      </w:r>
      <w:r>
        <w:rPr>
          <w:b/>
        </w:rPr>
        <w:t>2</w:t>
      </w:r>
      <w:proofErr w:type="gramEnd"/>
    </w:p>
    <w:p w:rsidR="000C4A5B" w:rsidRDefault="000C4A5B" w:rsidP="00C47D27">
      <w:pPr>
        <w:pStyle w:val="bezodsazeni"/>
        <w:widowControl/>
        <w:spacing w:before="120"/>
        <w:rPr>
          <w:b/>
        </w:rPr>
      </w:pPr>
    </w:p>
    <w:tbl>
      <w:tblPr>
        <w:tblW w:w="8680" w:type="dxa"/>
        <w:tblInd w:w="55" w:type="dxa"/>
        <w:tblCellMar>
          <w:left w:w="70" w:type="dxa"/>
          <w:right w:w="70" w:type="dxa"/>
        </w:tblCellMar>
        <w:tblLook w:val="04A0" w:firstRow="1" w:lastRow="0" w:firstColumn="1" w:lastColumn="0" w:noHBand="0" w:noVBand="1"/>
      </w:tblPr>
      <w:tblGrid>
        <w:gridCol w:w="1240"/>
        <w:gridCol w:w="1240"/>
        <w:gridCol w:w="960"/>
        <w:gridCol w:w="960"/>
        <w:gridCol w:w="580"/>
        <w:gridCol w:w="991"/>
        <w:gridCol w:w="991"/>
        <w:gridCol w:w="151"/>
        <w:gridCol w:w="1640"/>
      </w:tblGrid>
      <w:tr w:rsidR="000C4A5B" w:rsidRPr="000C4A5B" w:rsidTr="000C4A5B">
        <w:trPr>
          <w:trHeight w:val="555"/>
        </w:trPr>
        <w:tc>
          <w:tcPr>
            <w:tcW w:w="124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390"/>
        </w:trPr>
        <w:tc>
          <w:tcPr>
            <w:tcW w:w="868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C4A5B" w:rsidRPr="000C4A5B" w:rsidRDefault="000C4A5B" w:rsidP="000C4A5B">
            <w:pPr>
              <w:jc w:val="center"/>
              <w:rPr>
                <w:rFonts w:ascii="Century Gothic" w:hAnsi="Century Gothic" w:cs="Arial CE"/>
                <w:b/>
                <w:bCs/>
                <w:sz w:val="24"/>
                <w:szCs w:val="24"/>
              </w:rPr>
            </w:pPr>
            <w:r w:rsidRPr="000C4A5B">
              <w:rPr>
                <w:rFonts w:ascii="Century Gothic" w:hAnsi="Century Gothic" w:cs="Arial CE"/>
                <w:b/>
                <w:bCs/>
                <w:sz w:val="24"/>
                <w:szCs w:val="24"/>
              </w:rPr>
              <w:t>Adresář pořadatelů turnajů:</w:t>
            </w:r>
          </w:p>
        </w:tc>
      </w:tr>
      <w:tr w:rsidR="000C4A5B" w:rsidRPr="000C4A5B" w:rsidTr="000C4A5B">
        <w:trPr>
          <w:trHeight w:val="390"/>
        </w:trPr>
        <w:tc>
          <w:tcPr>
            <w:tcW w:w="124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Century Gothic" w:hAnsi="Century Gothic" w:cs="Arial CE"/>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r w:rsidRPr="000C4A5B">
              <w:rPr>
                <w:rFonts w:ascii="Century Gothic" w:hAnsi="Century Gothic" w:cs="Arial CE"/>
                <w:b/>
                <w:bCs/>
                <w:i/>
                <w:iCs/>
              </w:rPr>
              <w:t>Brno:</w:t>
            </w:r>
          </w:p>
        </w:tc>
        <w:tc>
          <w:tcPr>
            <w:tcW w:w="220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 xml:space="preserve">Marek </w:t>
            </w:r>
            <w:proofErr w:type="spellStart"/>
            <w:r w:rsidRPr="000C4A5B">
              <w:rPr>
                <w:rFonts w:ascii="Century Gothic" w:hAnsi="Century Gothic" w:cs="Arial CE"/>
              </w:rPr>
              <w:t>Tezzele</w:t>
            </w:r>
            <w:proofErr w:type="spellEnd"/>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739 504 455</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tezzele@syner.cz</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r w:rsidRPr="000C4A5B">
              <w:rPr>
                <w:rFonts w:ascii="Century Gothic" w:hAnsi="Century Gothic" w:cs="Arial CE"/>
                <w:b/>
                <w:bCs/>
                <w:i/>
                <w:iCs/>
              </w:rPr>
              <w:t>Praha</w:t>
            </w:r>
          </w:p>
        </w:tc>
        <w:tc>
          <w:tcPr>
            <w:tcW w:w="220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Mirek Železný</w:t>
            </w: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737 861 881</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2060" w:type="dxa"/>
            <w:gridSpan w:val="3"/>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zelezny3@seznam.cz</w:t>
            </w: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r w:rsidRPr="000C4A5B">
              <w:rPr>
                <w:rFonts w:ascii="Century Gothic" w:hAnsi="Century Gothic" w:cs="Arial CE"/>
                <w:b/>
                <w:bCs/>
                <w:i/>
                <w:iCs/>
              </w:rPr>
              <w:t xml:space="preserve">SKP </w:t>
            </w:r>
            <w:proofErr w:type="spellStart"/>
            <w:r w:rsidRPr="000C4A5B">
              <w:rPr>
                <w:rFonts w:ascii="Century Gothic" w:hAnsi="Century Gothic" w:cs="Arial CE"/>
                <w:b/>
                <w:bCs/>
                <w:i/>
                <w:iCs/>
              </w:rPr>
              <w:t>Nbk</w:t>
            </w:r>
            <w:proofErr w:type="spellEnd"/>
            <w:r w:rsidRPr="000C4A5B">
              <w:rPr>
                <w:rFonts w:ascii="Century Gothic" w:hAnsi="Century Gothic" w:cs="Arial CE"/>
                <w:b/>
                <w:bCs/>
                <w:i/>
                <w:iCs/>
              </w:rPr>
              <w:t>:</w:t>
            </w:r>
          </w:p>
        </w:tc>
        <w:tc>
          <w:tcPr>
            <w:tcW w:w="220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 xml:space="preserve">Tomáš </w:t>
            </w:r>
            <w:proofErr w:type="spellStart"/>
            <w:r w:rsidRPr="000C4A5B">
              <w:rPr>
                <w:rFonts w:ascii="Century Gothic" w:hAnsi="Century Gothic" w:cs="Arial CE"/>
              </w:rPr>
              <w:t>Kokojan</w:t>
            </w:r>
            <w:proofErr w:type="spellEnd"/>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702 280 304</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3740"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ZŠ Komenského, 288 02 Nymburk</w:t>
            </w:r>
          </w:p>
        </w:tc>
        <w:tc>
          <w:tcPr>
            <w:tcW w:w="3700"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 xml:space="preserve">kokosking@seznam.cz </w:t>
            </w: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r w:rsidRPr="000C4A5B">
              <w:rPr>
                <w:rFonts w:ascii="Century Gothic" w:hAnsi="Century Gothic" w:cs="Arial CE"/>
                <w:b/>
                <w:bCs/>
                <w:i/>
                <w:iCs/>
              </w:rPr>
              <w:t>J. Hradec:</w:t>
            </w: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Ota Kinšt</w:t>
            </w: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606 934 098</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3740"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roofErr w:type="spellStart"/>
            <w:r w:rsidRPr="000C4A5B">
              <w:rPr>
                <w:rFonts w:ascii="Century Gothic" w:hAnsi="Century Gothic" w:cs="Arial CE"/>
              </w:rPr>
              <w:t>Jarošovská</w:t>
            </w:r>
            <w:proofErr w:type="spellEnd"/>
            <w:r w:rsidRPr="000C4A5B">
              <w:rPr>
                <w:rFonts w:ascii="Century Gothic" w:hAnsi="Century Gothic" w:cs="Arial CE"/>
              </w:rPr>
              <w:t xml:space="preserve"> 743, 377 01 J. Hradec</w:t>
            </w: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skokjh@quick.cz</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r w:rsidRPr="000C4A5B">
              <w:rPr>
                <w:rFonts w:ascii="Century Gothic" w:hAnsi="Century Gothic" w:cs="Arial CE"/>
                <w:b/>
                <w:bCs/>
                <w:i/>
                <w:iCs/>
              </w:rPr>
              <w:t>Sklenařice:</w:t>
            </w:r>
          </w:p>
        </w:tc>
        <w:tc>
          <w:tcPr>
            <w:tcW w:w="3740" w:type="dxa"/>
            <w:gridSpan w:val="4"/>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Jiří Čermák + Jaroslav Nechanický</w:t>
            </w: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775 282 092</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r>
      <w:tr w:rsidR="000C4A5B" w:rsidRPr="000C4A5B" w:rsidTr="000C4A5B">
        <w:trPr>
          <w:trHeight w:val="270"/>
        </w:trPr>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i/>
                <w:iCs/>
              </w:rPr>
            </w:pPr>
            <w:proofErr w:type="spellStart"/>
            <w:r w:rsidRPr="000C4A5B">
              <w:rPr>
                <w:rFonts w:ascii="Century Gothic" w:hAnsi="Century Gothic" w:cs="Arial CE"/>
                <w:b/>
                <w:bCs/>
                <w:i/>
                <w:iCs/>
              </w:rPr>
              <w:t>Mramotice</w:t>
            </w:r>
            <w:proofErr w:type="spellEnd"/>
          </w:p>
        </w:tc>
        <w:tc>
          <w:tcPr>
            <w:tcW w:w="220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r w:rsidRPr="000C4A5B">
              <w:rPr>
                <w:rFonts w:ascii="Century Gothic" w:hAnsi="Century Gothic" w:cs="Arial CE"/>
              </w:rPr>
              <w:t>Lukáš Stehlík</w:t>
            </w: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rPr>
            </w:pPr>
          </w:p>
        </w:tc>
        <w:tc>
          <w:tcPr>
            <w:tcW w:w="1920" w:type="dxa"/>
            <w:gridSpan w:val="2"/>
            <w:tcBorders>
              <w:top w:val="nil"/>
              <w:left w:val="nil"/>
              <w:bottom w:val="nil"/>
              <w:right w:val="nil"/>
            </w:tcBorders>
            <w:shd w:val="clear" w:color="auto" w:fill="auto"/>
            <w:noWrap/>
            <w:vAlign w:val="center"/>
            <w:hideMark/>
          </w:tcPr>
          <w:p w:rsidR="000C4A5B" w:rsidRPr="000C4A5B" w:rsidRDefault="000C4A5B" w:rsidP="000C4A5B">
            <w:pPr>
              <w:rPr>
                <w:rFonts w:ascii="Century Gothic" w:hAnsi="Century Gothic" w:cs="Arial CE"/>
                <w:b/>
                <w:bCs/>
              </w:rPr>
            </w:pPr>
            <w:r w:rsidRPr="000C4A5B">
              <w:rPr>
                <w:rFonts w:ascii="Century Gothic" w:hAnsi="Century Gothic" w:cs="Arial CE"/>
                <w:b/>
                <w:bCs/>
              </w:rPr>
              <w:t>TM: 778 716 871</w:t>
            </w: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r>
      <w:tr w:rsidR="000C4A5B" w:rsidRPr="000C4A5B" w:rsidTr="000C4A5B">
        <w:trPr>
          <w:trHeight w:val="495"/>
        </w:trPr>
        <w:tc>
          <w:tcPr>
            <w:tcW w:w="1240" w:type="dxa"/>
            <w:tcBorders>
              <w:top w:val="nil"/>
              <w:left w:val="nil"/>
              <w:bottom w:val="nil"/>
              <w:right w:val="nil"/>
            </w:tcBorders>
            <w:shd w:val="clear" w:color="auto" w:fill="auto"/>
            <w:noWrap/>
            <w:vAlign w:val="center"/>
            <w:hideMark/>
          </w:tcPr>
          <w:p w:rsidR="000C4A5B" w:rsidRPr="000C4A5B" w:rsidRDefault="000C4A5B" w:rsidP="000C4A5B">
            <w:pPr>
              <w:jc w:val="right"/>
              <w:rPr>
                <w:rFonts w:ascii="Arial CE" w:hAnsi="Arial CE" w:cs="Arial CE"/>
              </w:rPr>
            </w:pPr>
          </w:p>
        </w:tc>
        <w:tc>
          <w:tcPr>
            <w:tcW w:w="124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58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96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14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c>
          <w:tcPr>
            <w:tcW w:w="1640" w:type="dxa"/>
            <w:tcBorders>
              <w:top w:val="nil"/>
              <w:left w:val="nil"/>
              <w:bottom w:val="nil"/>
              <w:right w:val="nil"/>
            </w:tcBorders>
            <w:shd w:val="clear" w:color="auto" w:fill="auto"/>
            <w:noWrap/>
            <w:vAlign w:val="center"/>
            <w:hideMark/>
          </w:tcPr>
          <w:p w:rsidR="000C4A5B" w:rsidRPr="000C4A5B" w:rsidRDefault="000C4A5B" w:rsidP="000C4A5B">
            <w:pPr>
              <w:rPr>
                <w:rFonts w:ascii="Arial CE" w:hAnsi="Arial CE" w:cs="Arial CE"/>
              </w:rPr>
            </w:pPr>
          </w:p>
        </w:tc>
      </w:tr>
    </w:tbl>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p>
    <w:p w:rsidR="000C4A5B" w:rsidRDefault="000C4A5B" w:rsidP="00C47D27">
      <w:pPr>
        <w:pStyle w:val="bezodsazeni"/>
        <w:widowControl/>
        <w:spacing w:before="120"/>
        <w:rPr>
          <w:b/>
        </w:rPr>
      </w:pPr>
      <w:bookmarkStart w:id="0" w:name="_GoBack"/>
      <w:bookmarkEnd w:id="0"/>
    </w:p>
    <w:p w:rsidR="000C4A5B" w:rsidRDefault="000C4A5B" w:rsidP="00C47D27">
      <w:pPr>
        <w:pStyle w:val="bezodsazeni"/>
        <w:widowControl/>
        <w:spacing w:before="120"/>
        <w:rPr>
          <w:b/>
        </w:rPr>
      </w:pPr>
    </w:p>
    <w:p w:rsidR="003230AD" w:rsidRPr="003230AD" w:rsidRDefault="003230AD" w:rsidP="00C47D27">
      <w:pPr>
        <w:pStyle w:val="bezodsazeni"/>
        <w:widowControl/>
        <w:spacing w:before="120"/>
        <w:rPr>
          <w:b/>
        </w:rPr>
      </w:pPr>
      <w:r>
        <w:rPr>
          <w:b/>
        </w:rPr>
        <w:lastRenderedPageBreak/>
        <w:t xml:space="preserve">Příloha </w:t>
      </w:r>
      <w:proofErr w:type="gramStart"/>
      <w:r>
        <w:rPr>
          <w:b/>
        </w:rPr>
        <w:t>č.3</w:t>
      </w:r>
      <w:proofErr w:type="gramEnd"/>
    </w:p>
    <w:p w:rsidR="00251AE9" w:rsidRDefault="00251AE9" w:rsidP="00251AE9">
      <w:pPr>
        <w:pStyle w:val="Nadpis1"/>
        <w:spacing w:after="0"/>
        <w:jc w:val="center"/>
      </w:pPr>
      <w:proofErr w:type="gramStart"/>
      <w:r>
        <w:t>P r a v i d l a   v o l e j b a l o v ý c h</w:t>
      </w:r>
      <w:proofErr w:type="gramEnd"/>
    </w:p>
    <w:p w:rsidR="00251AE9" w:rsidRDefault="00251AE9" w:rsidP="00251AE9">
      <w:pPr>
        <w:pStyle w:val="Nadpis1"/>
        <w:spacing w:before="120"/>
        <w:jc w:val="center"/>
      </w:pPr>
      <w:r>
        <w:t xml:space="preserve">t a h a n ý </w:t>
      </w:r>
      <w:proofErr w:type="gramStart"/>
      <w:r>
        <w:t>ch  d e b l ů</w:t>
      </w:r>
      <w:proofErr w:type="gramEnd"/>
    </w:p>
    <w:p w:rsidR="00251AE9" w:rsidRDefault="00251AE9" w:rsidP="00251AE9">
      <w:pPr>
        <w:pStyle w:val="Zkladntext"/>
        <w:widowControl/>
        <w:spacing w:before="120"/>
      </w:pPr>
    </w:p>
    <w:p w:rsidR="00251AE9" w:rsidRPr="00501F3D" w:rsidRDefault="00251AE9" w:rsidP="00251AE9">
      <w:pPr>
        <w:pStyle w:val="Zkladntext"/>
        <w:widowControl/>
        <w:spacing w:before="120"/>
        <w:jc w:val="both"/>
        <w:rPr>
          <w:sz w:val="20"/>
        </w:rPr>
      </w:pPr>
      <w:r w:rsidRPr="00501F3D">
        <w:rPr>
          <w:sz w:val="20"/>
        </w:rPr>
        <w:t>Tato pravidla vznikla syntézou mezinárodních pravidel odbíjené v šestkách, předválečných pravidel deblů a dalších regionálních specifik a jsou závazná pro turnaje v odbíjené dvojic na hřišti, pořádané pod záštitou Asociace Volejbalových Deb</w:t>
      </w:r>
      <w:r w:rsidR="004555EB">
        <w:rPr>
          <w:sz w:val="20"/>
        </w:rPr>
        <w:t xml:space="preserve">lů (AVD) ČVS v r. </w:t>
      </w:r>
      <w:r w:rsidR="00544B97">
        <w:rPr>
          <w:sz w:val="20"/>
        </w:rPr>
        <w:t>20</w:t>
      </w:r>
      <w:r w:rsidR="00BC4114">
        <w:rPr>
          <w:sz w:val="20"/>
        </w:rPr>
        <w:t>21</w:t>
      </w:r>
      <w:r w:rsidRPr="00501F3D">
        <w:rPr>
          <w:sz w:val="20"/>
        </w:rPr>
        <w:t xml:space="preserve"> jako turnaje v „tahaných“ deblech.</w:t>
      </w:r>
    </w:p>
    <w:p w:rsidR="00251AE9" w:rsidRPr="00501F3D" w:rsidRDefault="00251AE9" w:rsidP="00251AE9">
      <w:pPr>
        <w:pStyle w:val="Zkladntext"/>
        <w:widowControl/>
        <w:spacing w:before="120"/>
        <w:rPr>
          <w:sz w:val="20"/>
        </w:rPr>
      </w:pPr>
    </w:p>
    <w:p w:rsidR="00251AE9" w:rsidRPr="00501F3D" w:rsidRDefault="00251AE9" w:rsidP="00251AE9">
      <w:pPr>
        <w:pStyle w:val="Zkladntext"/>
        <w:widowControl/>
        <w:spacing w:before="120"/>
        <w:rPr>
          <w:sz w:val="20"/>
        </w:rPr>
      </w:pPr>
    </w:p>
    <w:p w:rsidR="00251AE9" w:rsidRPr="00501F3D" w:rsidRDefault="00251AE9" w:rsidP="00251AE9">
      <w:pPr>
        <w:pStyle w:val="bezodsazeni"/>
        <w:widowControl/>
        <w:spacing w:before="120"/>
        <w:rPr>
          <w:sz w:val="20"/>
        </w:rPr>
      </w:pPr>
      <w:r w:rsidRPr="00501F3D">
        <w:rPr>
          <w:sz w:val="20"/>
        </w:rPr>
        <w:t>rozměry</w:t>
      </w:r>
      <w:r w:rsidRPr="00501F3D">
        <w:rPr>
          <w:sz w:val="20"/>
        </w:rPr>
        <w:tab/>
        <w:t>2 x 4.5 x 9 m (polovina hřiště pro odbíjenou šestek)</w:t>
      </w:r>
    </w:p>
    <w:p w:rsidR="00251AE9" w:rsidRPr="00501F3D" w:rsidRDefault="00805340" w:rsidP="00251AE9">
      <w:pPr>
        <w:pStyle w:val="Zkladntext"/>
        <w:widowControl/>
        <w:ind w:left="1418" w:hanging="1418"/>
        <w:rPr>
          <w:sz w:val="20"/>
        </w:rPr>
      </w:pPr>
      <w:r>
        <w:rPr>
          <w:sz w:val="20"/>
        </w:rPr>
        <w:t>hřiště:</w:t>
      </w:r>
      <w:r>
        <w:rPr>
          <w:sz w:val="20"/>
        </w:rPr>
        <w:tab/>
      </w:r>
      <w:r w:rsidR="00251AE9" w:rsidRPr="00501F3D">
        <w:rPr>
          <w:sz w:val="20"/>
        </w:rPr>
        <w:t xml:space="preserve">prostřední </w:t>
      </w:r>
      <w:proofErr w:type="gramStart"/>
      <w:r w:rsidR="00251AE9" w:rsidRPr="00501F3D">
        <w:rPr>
          <w:sz w:val="20"/>
        </w:rPr>
        <w:t>dělící</w:t>
      </w:r>
      <w:proofErr w:type="gramEnd"/>
      <w:r w:rsidR="00251AE9" w:rsidRPr="00501F3D">
        <w:rPr>
          <w:sz w:val="20"/>
        </w:rPr>
        <w:t xml:space="preserve"> čára se nevyznačuje, protože přešlap pod sítí je dovolen</w:t>
      </w:r>
    </w:p>
    <w:p w:rsidR="00251AE9" w:rsidRPr="00501F3D" w:rsidRDefault="00251AE9" w:rsidP="00251AE9">
      <w:pPr>
        <w:pStyle w:val="bezodsazeni"/>
        <w:widowControl/>
        <w:spacing w:before="120"/>
        <w:rPr>
          <w:sz w:val="20"/>
        </w:rPr>
      </w:pPr>
      <w:r w:rsidRPr="00501F3D">
        <w:rPr>
          <w:sz w:val="20"/>
        </w:rPr>
        <w:t>síť:</w:t>
      </w:r>
      <w:r w:rsidRPr="00501F3D">
        <w:rPr>
          <w:sz w:val="20"/>
        </w:rPr>
        <w:tab/>
      </w:r>
      <w:r w:rsidRPr="00501F3D">
        <w:rPr>
          <w:sz w:val="20"/>
        </w:rPr>
        <w:tab/>
        <w:t>muži a mixy</w:t>
      </w:r>
      <w:r w:rsidRPr="00501F3D">
        <w:rPr>
          <w:sz w:val="20"/>
        </w:rPr>
        <w:tab/>
        <w:t>-</w:t>
      </w:r>
      <w:r w:rsidRPr="00501F3D">
        <w:rPr>
          <w:sz w:val="20"/>
        </w:rPr>
        <w:tab/>
        <w:t>2.43 m</w:t>
      </w:r>
    </w:p>
    <w:p w:rsidR="00251AE9" w:rsidRPr="00501F3D" w:rsidRDefault="00251AE9" w:rsidP="00251AE9">
      <w:pPr>
        <w:pStyle w:val="bezodsazeni"/>
        <w:widowControl/>
        <w:rPr>
          <w:sz w:val="20"/>
        </w:rPr>
      </w:pPr>
      <w:r w:rsidRPr="00501F3D">
        <w:rPr>
          <w:sz w:val="20"/>
        </w:rPr>
        <w:tab/>
      </w:r>
      <w:r w:rsidRPr="00501F3D">
        <w:rPr>
          <w:sz w:val="20"/>
        </w:rPr>
        <w:tab/>
        <w:t>ženy</w:t>
      </w:r>
      <w:r w:rsidRPr="00501F3D">
        <w:rPr>
          <w:sz w:val="20"/>
        </w:rPr>
        <w:tab/>
      </w:r>
      <w:r w:rsidRPr="00501F3D">
        <w:rPr>
          <w:sz w:val="20"/>
        </w:rPr>
        <w:tab/>
        <w:t>-</w:t>
      </w:r>
      <w:r w:rsidRPr="00501F3D">
        <w:rPr>
          <w:sz w:val="20"/>
        </w:rPr>
        <w:tab/>
        <w:t>2.24 m</w:t>
      </w:r>
    </w:p>
    <w:p w:rsidR="00251AE9" w:rsidRPr="00501F3D" w:rsidRDefault="00251AE9" w:rsidP="00251AE9">
      <w:pPr>
        <w:pStyle w:val="Zkladntext"/>
        <w:widowControl/>
        <w:spacing w:before="120"/>
        <w:rPr>
          <w:sz w:val="20"/>
        </w:rPr>
      </w:pPr>
      <w:r w:rsidRPr="00501F3D">
        <w:rPr>
          <w:sz w:val="20"/>
        </w:rPr>
        <w:tab/>
      </w:r>
      <w:r w:rsidRPr="00501F3D">
        <w:rPr>
          <w:sz w:val="20"/>
        </w:rPr>
        <w:tab/>
        <w:t>hraje se bez postranních antének</w:t>
      </w:r>
    </w:p>
    <w:p w:rsidR="00251AE9" w:rsidRPr="00501F3D" w:rsidRDefault="00251AE9" w:rsidP="00251AE9">
      <w:pPr>
        <w:pStyle w:val="bezodsazeni"/>
        <w:widowControl/>
        <w:spacing w:before="120"/>
        <w:jc w:val="both"/>
        <w:rPr>
          <w:sz w:val="20"/>
        </w:rPr>
      </w:pPr>
      <w:r w:rsidRPr="00501F3D">
        <w:rPr>
          <w:sz w:val="20"/>
        </w:rPr>
        <w:t>míče:</w:t>
      </w:r>
      <w:r w:rsidRPr="00501F3D">
        <w:rPr>
          <w:sz w:val="20"/>
        </w:rPr>
        <w:tab/>
      </w:r>
      <w:r w:rsidRPr="00501F3D">
        <w:rPr>
          <w:sz w:val="20"/>
        </w:rPr>
        <w:tab/>
        <w:t>míč pro odbíjenou, značka ani barva nejsou pravidly závazně určeny.</w:t>
      </w:r>
    </w:p>
    <w:p w:rsidR="00251AE9" w:rsidRPr="00501F3D" w:rsidRDefault="00251AE9" w:rsidP="00251AE9">
      <w:pPr>
        <w:pStyle w:val="Zkladntext"/>
        <w:widowControl/>
        <w:ind w:left="1418" w:hanging="1418"/>
        <w:jc w:val="both"/>
        <w:rPr>
          <w:sz w:val="20"/>
        </w:rPr>
      </w:pPr>
      <w:r w:rsidRPr="00501F3D">
        <w:rPr>
          <w:sz w:val="20"/>
        </w:rPr>
        <w:tab/>
        <w:t>pokud nedojde k dohodě dvojic, rozhodne o míči pro zápas ředitel turnaje</w:t>
      </w:r>
    </w:p>
    <w:p w:rsidR="00251AE9" w:rsidRPr="00501F3D" w:rsidRDefault="00251AE9" w:rsidP="00251AE9">
      <w:pPr>
        <w:pStyle w:val="Zkladntext"/>
        <w:widowControl/>
        <w:spacing w:before="120"/>
        <w:ind w:left="1467" w:hanging="1467"/>
        <w:jc w:val="both"/>
        <w:rPr>
          <w:sz w:val="20"/>
        </w:rPr>
      </w:pPr>
      <w:r w:rsidRPr="00501F3D">
        <w:rPr>
          <w:sz w:val="20"/>
        </w:rPr>
        <w:t>systém:</w:t>
      </w:r>
      <w:r w:rsidRPr="00501F3D">
        <w:rPr>
          <w:sz w:val="20"/>
        </w:rPr>
        <w:tab/>
        <w:t>hraje se na dva vítězné sety, v případě stavu 1:1 se i třetí rozhodující set hraje normálním způsobem (tiebreak se v deblu nehraje). Ředitel turnaje může rozhodnout o hraní na dva hrané sety, na dva hrané s ukončením druhého setu v okamžiku dosažení lepšího skóre a stanovit zahajovací skóre pro třetí set (doporučuje se 6:6). Hraje se bez oddechových časů.</w:t>
      </w:r>
    </w:p>
    <w:p w:rsidR="00251AE9" w:rsidRPr="00501F3D" w:rsidRDefault="00EC460C" w:rsidP="00251AE9">
      <w:pPr>
        <w:pStyle w:val="Zkladntext"/>
        <w:widowControl/>
        <w:spacing w:before="120"/>
        <w:ind w:left="1467" w:hanging="1467"/>
        <w:jc w:val="both"/>
        <w:rPr>
          <w:sz w:val="20"/>
        </w:rPr>
      </w:pPr>
      <w:r>
        <w:rPr>
          <w:sz w:val="20"/>
        </w:rPr>
        <w:t xml:space="preserve">konec </w:t>
      </w:r>
      <w:r w:rsidR="00251AE9" w:rsidRPr="00501F3D">
        <w:rPr>
          <w:sz w:val="20"/>
        </w:rPr>
        <w:t>setu:</w:t>
      </w:r>
      <w:r w:rsidR="00251AE9" w:rsidRPr="00501F3D">
        <w:rPr>
          <w:sz w:val="20"/>
        </w:rPr>
        <w:tab/>
        <w:t>v setu se hraje do 10 bodů, rozdíl skóre musí být dvoubodový, ale set končí také při dosažení stavu 12. (set může tedy být ukončen také stavem 12:11)</w:t>
      </w:r>
    </w:p>
    <w:p w:rsidR="00251AE9" w:rsidRPr="00501F3D" w:rsidRDefault="00251AE9" w:rsidP="00251AE9">
      <w:pPr>
        <w:pStyle w:val="Zkladntext"/>
        <w:widowControl/>
        <w:spacing w:before="120"/>
        <w:ind w:left="1467" w:hanging="1467"/>
        <w:jc w:val="both"/>
        <w:rPr>
          <w:sz w:val="20"/>
        </w:rPr>
      </w:pPr>
      <w:r>
        <w:rPr>
          <w:sz w:val="20"/>
        </w:rPr>
        <w:t>počítání:</w:t>
      </w:r>
      <w:r>
        <w:rPr>
          <w:sz w:val="20"/>
        </w:rPr>
        <w:tab/>
        <w:t>bod</w:t>
      </w:r>
      <w:r w:rsidRPr="00501F3D">
        <w:rPr>
          <w:sz w:val="20"/>
        </w:rPr>
        <w:t xml:space="preserve"> může být dosažen pouze při vlastním podání, jinak se jedná o ztrátu podání</w:t>
      </w:r>
    </w:p>
    <w:p w:rsidR="00251AE9" w:rsidRPr="00501F3D" w:rsidRDefault="00251AE9" w:rsidP="00251AE9">
      <w:pPr>
        <w:pStyle w:val="Zkladntext"/>
        <w:widowControl/>
        <w:spacing w:before="120"/>
        <w:ind w:left="1467" w:hanging="1467"/>
        <w:jc w:val="both"/>
        <w:rPr>
          <w:sz w:val="20"/>
        </w:rPr>
      </w:pPr>
      <w:r w:rsidRPr="00501F3D">
        <w:rPr>
          <w:sz w:val="20"/>
        </w:rPr>
        <w:t>Podání:</w:t>
      </w:r>
      <w:r w:rsidRPr="00501F3D">
        <w:rPr>
          <w:sz w:val="20"/>
        </w:rPr>
        <w:tab/>
        <w:t>pro podání je vymezena pravá třetina od postranní čáry při pohledu k síti, hráči se v podávání pravidelně střídají vždy po dosažení změny podání, míč musí být viditelně nadhozen dříve</w:t>
      </w:r>
      <w:r w:rsidR="00805340">
        <w:rPr>
          <w:sz w:val="20"/>
        </w:rPr>
        <w:t>,</w:t>
      </w:r>
      <w:r w:rsidRPr="00501F3D">
        <w:rPr>
          <w:sz w:val="20"/>
        </w:rPr>
        <w:t xml:space="preserve"> než nohy podávajícího opustí zem před prvním dopadem do hřiště, míč může být odbit otevřenou dlaní nebo prsty, nikoliv ale potažen. Spoluhráč může "stínit" s rukama v jakékoliv výši vlevo od podávajícího (nesmí být v zákrytu nebo vpravo od podávajícího). Dotyk míče a sítě při podání není chybou.</w:t>
      </w:r>
    </w:p>
    <w:p w:rsidR="00251AE9" w:rsidRPr="00501F3D" w:rsidRDefault="00251AE9" w:rsidP="00251AE9">
      <w:pPr>
        <w:pStyle w:val="Zkladntext"/>
        <w:widowControl/>
        <w:spacing w:before="120"/>
        <w:jc w:val="both"/>
        <w:rPr>
          <w:sz w:val="20"/>
        </w:rPr>
      </w:pPr>
      <w:r w:rsidRPr="00501F3D">
        <w:rPr>
          <w:sz w:val="20"/>
        </w:rPr>
        <w:t>útok:</w:t>
      </w:r>
      <w:r w:rsidRPr="00501F3D">
        <w:rPr>
          <w:sz w:val="20"/>
        </w:rPr>
        <w:tab/>
      </w:r>
      <w:r w:rsidRPr="00501F3D">
        <w:rPr>
          <w:sz w:val="20"/>
        </w:rPr>
        <w:tab/>
        <w:t>jsou povoleny tyto základní druhy úderů</w:t>
      </w:r>
    </w:p>
    <w:p w:rsidR="00251AE9" w:rsidRPr="00501F3D" w:rsidRDefault="00251AE9" w:rsidP="00251AE9">
      <w:pPr>
        <w:pStyle w:val="Znaka1"/>
        <w:widowControl/>
        <w:spacing w:before="120"/>
        <w:ind w:left="2127" w:hanging="709"/>
        <w:jc w:val="both"/>
        <w:rPr>
          <w:sz w:val="20"/>
        </w:rPr>
      </w:pPr>
      <w:r w:rsidRPr="00501F3D">
        <w:rPr>
          <w:sz w:val="20"/>
        </w:rPr>
        <w:t>-</w:t>
      </w:r>
      <w:r w:rsidRPr="00501F3D">
        <w:rPr>
          <w:sz w:val="20"/>
        </w:rPr>
        <w:tab/>
        <w:t>klasicky smečovaný,</w:t>
      </w:r>
      <w:r w:rsidR="00805340">
        <w:rPr>
          <w:sz w:val="20"/>
        </w:rPr>
        <w:t xml:space="preserve"> </w:t>
      </w:r>
      <w:r w:rsidRPr="00501F3D">
        <w:rPr>
          <w:sz w:val="20"/>
        </w:rPr>
        <w:t>drajvovaný,</w:t>
      </w:r>
      <w:r w:rsidR="00805340">
        <w:rPr>
          <w:sz w:val="20"/>
        </w:rPr>
        <w:t xml:space="preserve"> </w:t>
      </w:r>
      <w:r w:rsidRPr="00501F3D">
        <w:rPr>
          <w:sz w:val="20"/>
        </w:rPr>
        <w:t>lobovaný nebo „</w:t>
      </w:r>
      <w:proofErr w:type="spellStart"/>
      <w:r w:rsidRPr="00501F3D">
        <w:rPr>
          <w:sz w:val="20"/>
        </w:rPr>
        <w:t>šlajsovaný</w:t>
      </w:r>
      <w:proofErr w:type="spellEnd"/>
      <w:r w:rsidRPr="00501F3D">
        <w:rPr>
          <w:sz w:val="20"/>
        </w:rPr>
        <w:t>“ používaný v odbíjené v šestkách</w:t>
      </w:r>
    </w:p>
    <w:p w:rsidR="00251AE9" w:rsidRPr="00501F3D" w:rsidRDefault="00251AE9" w:rsidP="00251AE9">
      <w:pPr>
        <w:pStyle w:val="Znaka1"/>
        <w:widowControl/>
        <w:spacing w:before="120"/>
        <w:ind w:left="2127" w:hanging="681"/>
        <w:jc w:val="both"/>
        <w:rPr>
          <w:sz w:val="20"/>
        </w:rPr>
      </w:pPr>
      <w:r w:rsidRPr="00501F3D">
        <w:rPr>
          <w:sz w:val="20"/>
        </w:rPr>
        <w:t>-</w:t>
      </w:r>
      <w:r w:rsidRPr="00501F3D">
        <w:rPr>
          <w:sz w:val="20"/>
        </w:rPr>
        <w:tab/>
        <w:t>tažený úder, kdy míč musí být tažen po jakkoliv dlouhé přímé dráze ale jen shora dolů. Míč tažený nadvakrát, tažený po zalomené dráze nebo zdola nahoru ("přes kopec") se hodnotí jako chyba</w:t>
      </w:r>
    </w:p>
    <w:p w:rsidR="00251AE9" w:rsidRPr="00501F3D" w:rsidRDefault="00251AE9" w:rsidP="00251AE9">
      <w:pPr>
        <w:pStyle w:val="Znaka1"/>
        <w:widowControl/>
        <w:spacing w:before="120"/>
        <w:ind w:left="1446"/>
        <w:jc w:val="both"/>
        <w:rPr>
          <w:sz w:val="20"/>
        </w:rPr>
      </w:pPr>
      <w:r w:rsidRPr="00501F3D">
        <w:rPr>
          <w:sz w:val="20"/>
        </w:rPr>
        <w:t>-</w:t>
      </w:r>
      <w:r w:rsidRPr="00501F3D">
        <w:rPr>
          <w:sz w:val="20"/>
        </w:rPr>
        <w:tab/>
        <w:t>úder, hraný zápěstím, otevřenou dlaní nebo prsty ("číšník")</w:t>
      </w:r>
    </w:p>
    <w:p w:rsidR="00251AE9" w:rsidRPr="00501F3D" w:rsidRDefault="00251AE9" w:rsidP="00251AE9">
      <w:pPr>
        <w:pStyle w:val="Znaka1"/>
        <w:widowControl/>
        <w:spacing w:before="120"/>
        <w:ind w:left="2127" w:hanging="709"/>
        <w:jc w:val="both"/>
        <w:rPr>
          <w:sz w:val="20"/>
        </w:rPr>
      </w:pPr>
      <w:r w:rsidRPr="00501F3D">
        <w:rPr>
          <w:sz w:val="20"/>
        </w:rPr>
        <w:t>-</w:t>
      </w:r>
      <w:r w:rsidRPr="00501F3D">
        <w:rPr>
          <w:sz w:val="20"/>
        </w:rPr>
        <w:tab/>
        <w:t>vypíchnutý nebo tlačený míč, pokud není porušeno pravidlo o současném doteku</w:t>
      </w:r>
    </w:p>
    <w:p w:rsidR="00251AE9" w:rsidRPr="00501F3D" w:rsidRDefault="00251AE9" w:rsidP="00251AE9">
      <w:pPr>
        <w:pStyle w:val="Zkladntext"/>
        <w:widowControl/>
        <w:spacing w:before="120"/>
        <w:ind w:left="1467" w:hanging="1467"/>
        <w:jc w:val="both"/>
        <w:rPr>
          <w:sz w:val="20"/>
        </w:rPr>
      </w:pPr>
      <w:r w:rsidRPr="00501F3D">
        <w:rPr>
          <w:sz w:val="20"/>
        </w:rPr>
        <w:t>blok:</w:t>
      </w:r>
      <w:r w:rsidRPr="00501F3D">
        <w:rPr>
          <w:sz w:val="20"/>
        </w:rPr>
        <w:tab/>
        <w:t>při blokování je povolen jakýkoliv přesah přes síť, je povolena i útočná hra na straně soupeře, blokování nahrávky nebo přihrávky soupeře; blok se počítá jako první úder; po bloku může blokující hráč znovu zahrát míč</w:t>
      </w:r>
    </w:p>
    <w:p w:rsidR="00251AE9" w:rsidRPr="00501F3D" w:rsidRDefault="00251AE9" w:rsidP="00251AE9">
      <w:pPr>
        <w:pStyle w:val="Zkladntext"/>
        <w:widowControl/>
        <w:spacing w:before="120"/>
        <w:ind w:left="1418" w:hanging="1418"/>
        <w:jc w:val="both"/>
        <w:rPr>
          <w:sz w:val="20"/>
        </w:rPr>
      </w:pPr>
      <w:r w:rsidRPr="00501F3D">
        <w:rPr>
          <w:sz w:val="20"/>
        </w:rPr>
        <w:t>současný dotek:po současně hraném míči (tlačení nebo současné vypichování) nesmí hráč, který se souboje účastnil znovu hrát, jeho dotek se počítá, pokud míč po současném dotyku spadne mimo hřiště, dává se nový míč</w:t>
      </w:r>
    </w:p>
    <w:p w:rsidR="00251AE9" w:rsidRPr="00501F3D" w:rsidRDefault="00251AE9" w:rsidP="00251AE9">
      <w:pPr>
        <w:pStyle w:val="Zkladntext"/>
        <w:widowControl/>
        <w:spacing w:before="120"/>
        <w:ind w:left="1467" w:hanging="1467"/>
        <w:jc w:val="both"/>
        <w:rPr>
          <w:sz w:val="20"/>
        </w:rPr>
      </w:pPr>
      <w:r w:rsidRPr="00501F3D">
        <w:rPr>
          <w:sz w:val="20"/>
        </w:rPr>
        <w:lastRenderedPageBreak/>
        <w:t>nečistý míč:</w:t>
      </w:r>
      <w:r w:rsidRPr="00501F3D">
        <w:rPr>
          <w:sz w:val="20"/>
        </w:rPr>
        <w:tab/>
        <w:t>"dvojdotek" míče při rozehrávce nebo nahrávce se posuzuje jako chyba; při odbití míče po útočném úderu soupeře se "dvojdotek" za chybu nepovažuje, pokud míč živě odskočí</w:t>
      </w:r>
    </w:p>
    <w:p w:rsidR="00251AE9" w:rsidRDefault="00251AE9" w:rsidP="00251AE9">
      <w:pPr>
        <w:pStyle w:val="Zkladntext"/>
        <w:widowControl/>
        <w:spacing w:before="120"/>
        <w:jc w:val="both"/>
        <w:rPr>
          <w:sz w:val="20"/>
        </w:rPr>
      </w:pPr>
      <w:r w:rsidRPr="00501F3D">
        <w:rPr>
          <w:sz w:val="20"/>
        </w:rPr>
        <w:t>hra nohou</w:t>
      </w:r>
      <w:r w:rsidR="008426DB">
        <w:rPr>
          <w:sz w:val="20"/>
        </w:rPr>
        <w:t>:</w:t>
      </w:r>
      <w:r w:rsidR="008426DB">
        <w:rPr>
          <w:sz w:val="20"/>
        </w:rPr>
        <w:tab/>
        <w:t>hra nohou je hodnocena stejně</w:t>
      </w:r>
      <w:r w:rsidRPr="00501F3D">
        <w:rPr>
          <w:sz w:val="20"/>
        </w:rPr>
        <w:t xml:space="preserve"> jako v šestkách a je přípustná</w:t>
      </w:r>
    </w:p>
    <w:p w:rsidR="0031307C" w:rsidRPr="00501F3D" w:rsidRDefault="0031307C" w:rsidP="00251AE9">
      <w:pPr>
        <w:pStyle w:val="Zkladntext"/>
        <w:widowControl/>
        <w:spacing w:before="120"/>
        <w:jc w:val="both"/>
        <w:rPr>
          <w:sz w:val="20"/>
        </w:rPr>
      </w:pPr>
      <w:r>
        <w:rPr>
          <w:sz w:val="20"/>
        </w:rPr>
        <w:t>sí</w:t>
      </w:r>
      <w:r w:rsidR="00805340">
        <w:rPr>
          <w:sz w:val="20"/>
        </w:rPr>
        <w:t>ť:</w:t>
      </w:r>
      <w:r w:rsidR="00805340">
        <w:rPr>
          <w:sz w:val="20"/>
        </w:rPr>
        <w:tab/>
      </w:r>
      <w:r w:rsidR="00805340">
        <w:rPr>
          <w:sz w:val="20"/>
        </w:rPr>
        <w:tab/>
        <w:t>j</w:t>
      </w:r>
      <w:r>
        <w:rPr>
          <w:sz w:val="20"/>
        </w:rPr>
        <w:t xml:space="preserve">akýkoli hráčův dotyk sítě je považován za chybu. Bod/ztrátu získává soupeř. </w:t>
      </w:r>
    </w:p>
    <w:p w:rsidR="00251AE9" w:rsidRPr="0012012D" w:rsidRDefault="00251AE9" w:rsidP="00251AE9">
      <w:pPr>
        <w:pStyle w:val="Nadpis1"/>
        <w:spacing w:after="0"/>
        <w:rPr>
          <w:sz w:val="20"/>
        </w:rPr>
      </w:pPr>
      <w:r>
        <w:br w:type="page"/>
      </w:r>
      <w:r w:rsidRPr="00501F3D">
        <w:rPr>
          <w:b w:val="0"/>
          <w:sz w:val="20"/>
        </w:rPr>
        <w:lastRenderedPageBreak/>
        <w:t xml:space="preserve">Příloha č. </w:t>
      </w:r>
      <w:r>
        <w:rPr>
          <w:b w:val="0"/>
          <w:sz w:val="20"/>
        </w:rPr>
        <w:t>4</w:t>
      </w:r>
      <w:r w:rsidRPr="00501F3D">
        <w:rPr>
          <w:b w:val="0"/>
          <w:sz w:val="20"/>
        </w:rPr>
        <w:t>:</w:t>
      </w:r>
    </w:p>
    <w:p w:rsidR="00251AE9" w:rsidRDefault="00251AE9" w:rsidP="00251AE9">
      <w:pPr>
        <w:pStyle w:val="Podnadpis"/>
        <w:jc w:val="both"/>
      </w:pPr>
    </w:p>
    <w:p w:rsidR="00251AE9" w:rsidRPr="00501F3D" w:rsidRDefault="00251AE9" w:rsidP="00251AE9">
      <w:pPr>
        <w:pStyle w:val="Podnadpis"/>
        <w:jc w:val="both"/>
        <w:rPr>
          <w:rFonts w:cs="Arial"/>
          <w:sz w:val="20"/>
        </w:rPr>
      </w:pPr>
      <w:r w:rsidRPr="00501F3D">
        <w:rPr>
          <w:rFonts w:cs="Arial"/>
          <w:sz w:val="20"/>
        </w:rPr>
        <w:t>Doporučený systém deblového turnaje</w:t>
      </w:r>
    </w:p>
    <w:p w:rsidR="00251AE9" w:rsidRPr="00501F3D" w:rsidRDefault="00251AE9" w:rsidP="00251AE9">
      <w:pPr>
        <w:pStyle w:val="bezodsazeni"/>
        <w:widowControl/>
        <w:spacing w:before="120"/>
        <w:rPr>
          <w:rFonts w:cs="Arial"/>
          <w:sz w:val="20"/>
        </w:rPr>
      </w:pPr>
      <w:r w:rsidRPr="00501F3D">
        <w:rPr>
          <w:rFonts w:cs="Arial"/>
          <w:sz w:val="20"/>
        </w:rPr>
        <w:t>Podle počtu přihlášených se doporučuje rozdělit účastníky turnaje do skupin dle následující tabulky: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689"/>
        <w:gridCol w:w="1689"/>
        <w:gridCol w:w="1689"/>
        <w:gridCol w:w="1689"/>
      </w:tblGrid>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Účastníků</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proofErr w:type="gramStart"/>
            <w:r w:rsidRPr="00501F3D">
              <w:rPr>
                <w:rFonts w:cs="Arial"/>
                <w:sz w:val="20"/>
              </w:rPr>
              <w:t>4-členná</w:t>
            </w:r>
            <w:proofErr w:type="gramEnd"/>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proofErr w:type="gramStart"/>
            <w:r w:rsidRPr="00501F3D">
              <w:rPr>
                <w:rFonts w:cs="Arial"/>
                <w:sz w:val="20"/>
              </w:rPr>
              <w:t>5-členná</w:t>
            </w:r>
            <w:proofErr w:type="gramEnd"/>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proofErr w:type="gramStart"/>
            <w:r w:rsidRPr="00501F3D">
              <w:rPr>
                <w:rFonts w:cs="Arial"/>
                <w:sz w:val="20"/>
              </w:rPr>
              <w:t>6-členná</w:t>
            </w:r>
            <w:proofErr w:type="gramEnd"/>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Počet zápasů ve skupinách</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25</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40(30)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46(36)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50(40)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48</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28</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2(7)</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52(42)</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29</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1(6)</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56(46)</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30</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6(2)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60(50)</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31</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54</w:t>
            </w:r>
          </w:p>
        </w:tc>
      </w:tr>
      <w:tr w:rsidR="00251AE9" w:rsidRPr="00501F3D">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32</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8(3)</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w:t>
            </w:r>
          </w:p>
        </w:tc>
        <w:tc>
          <w:tcPr>
            <w:tcW w:w="1689" w:type="dxa"/>
            <w:tcBorders>
              <w:top w:val="single" w:sz="4" w:space="0" w:color="auto"/>
              <w:left w:val="single" w:sz="4" w:space="0" w:color="auto"/>
              <w:bottom w:val="single" w:sz="4" w:space="0" w:color="auto"/>
              <w:right w:val="single" w:sz="4" w:space="0" w:color="auto"/>
            </w:tcBorders>
          </w:tcPr>
          <w:p w:rsidR="00251AE9" w:rsidRPr="00501F3D" w:rsidRDefault="00251AE9" w:rsidP="00561ED4">
            <w:pPr>
              <w:pStyle w:val="Zkladntext"/>
              <w:widowControl/>
              <w:spacing w:before="120"/>
              <w:rPr>
                <w:rFonts w:cs="Arial"/>
                <w:sz w:val="20"/>
              </w:rPr>
            </w:pPr>
            <w:r w:rsidRPr="00501F3D">
              <w:rPr>
                <w:rFonts w:cs="Arial"/>
                <w:sz w:val="20"/>
              </w:rPr>
              <w:t>48(58)</w:t>
            </w:r>
          </w:p>
        </w:tc>
      </w:tr>
    </w:tbl>
    <w:p w:rsidR="00251AE9" w:rsidRPr="00501F3D" w:rsidRDefault="00251AE9" w:rsidP="00251AE9">
      <w:pPr>
        <w:pStyle w:val="Zkladntext"/>
        <w:widowControl/>
        <w:spacing w:before="120"/>
        <w:rPr>
          <w:rFonts w:cs="Arial"/>
          <w:sz w:val="20"/>
        </w:rPr>
      </w:pPr>
      <w:r w:rsidRPr="00501F3D">
        <w:rPr>
          <w:rFonts w:cs="Arial"/>
          <w:sz w:val="20"/>
        </w:rPr>
        <w:t>Pořadí zápasů ve skupinách:</w:t>
      </w:r>
    </w:p>
    <w:p w:rsidR="00251AE9" w:rsidRPr="00501F3D" w:rsidRDefault="00251AE9" w:rsidP="00251AE9">
      <w:pPr>
        <w:pStyle w:val="bezodsazeni"/>
        <w:widowControl/>
        <w:spacing w:before="120"/>
        <w:rPr>
          <w:rFonts w:cs="Arial"/>
          <w:sz w:val="20"/>
        </w:rPr>
      </w:pPr>
      <w:proofErr w:type="gramStart"/>
      <w:r w:rsidRPr="00501F3D">
        <w:rPr>
          <w:rFonts w:cs="Arial"/>
          <w:sz w:val="20"/>
        </w:rPr>
        <w:t>4-členná</w:t>
      </w:r>
      <w:proofErr w:type="gramEnd"/>
      <w:r w:rsidRPr="00501F3D">
        <w:rPr>
          <w:rFonts w:cs="Arial"/>
          <w:sz w:val="20"/>
        </w:rPr>
        <w:t>:</w:t>
      </w:r>
      <w:r w:rsidRPr="00501F3D">
        <w:rPr>
          <w:rFonts w:cs="Arial"/>
          <w:sz w:val="20"/>
        </w:rPr>
        <w:tab/>
        <w:t>1-4, 2-3, 1-3, 2-4, 1-2, 3-4</w:t>
      </w:r>
    </w:p>
    <w:p w:rsidR="00251AE9" w:rsidRPr="00501F3D" w:rsidRDefault="00251AE9" w:rsidP="00251AE9">
      <w:pPr>
        <w:pStyle w:val="bezodsazeni"/>
        <w:widowControl/>
        <w:spacing w:before="120"/>
        <w:rPr>
          <w:rFonts w:cs="Arial"/>
          <w:sz w:val="20"/>
        </w:rPr>
      </w:pPr>
      <w:proofErr w:type="gramStart"/>
      <w:r w:rsidRPr="00501F3D">
        <w:rPr>
          <w:rFonts w:cs="Arial"/>
          <w:sz w:val="20"/>
        </w:rPr>
        <w:t>5-členná</w:t>
      </w:r>
      <w:proofErr w:type="gramEnd"/>
      <w:r w:rsidRPr="00501F3D">
        <w:rPr>
          <w:rFonts w:cs="Arial"/>
          <w:sz w:val="20"/>
        </w:rPr>
        <w:t>:</w:t>
      </w:r>
      <w:r w:rsidRPr="00501F3D">
        <w:rPr>
          <w:rFonts w:cs="Arial"/>
          <w:sz w:val="20"/>
        </w:rPr>
        <w:tab/>
        <w:t>2-5, 3-4, 1-5, 2-3, 1-4, 3-5, 2-4, 1-3, 4-5, 1-2</w:t>
      </w:r>
    </w:p>
    <w:p w:rsidR="00251AE9" w:rsidRPr="00501F3D" w:rsidRDefault="00251AE9" w:rsidP="00251AE9">
      <w:pPr>
        <w:pStyle w:val="Zkladntext"/>
        <w:widowControl/>
        <w:spacing w:before="120"/>
        <w:rPr>
          <w:rFonts w:cs="Arial"/>
          <w:sz w:val="20"/>
        </w:rPr>
      </w:pPr>
      <w:proofErr w:type="gramStart"/>
      <w:r w:rsidRPr="00501F3D">
        <w:rPr>
          <w:rFonts w:cs="Arial"/>
          <w:sz w:val="20"/>
        </w:rPr>
        <w:t>6-členná</w:t>
      </w:r>
      <w:proofErr w:type="gramEnd"/>
      <w:r w:rsidRPr="00501F3D">
        <w:rPr>
          <w:rFonts w:cs="Arial"/>
          <w:sz w:val="20"/>
        </w:rPr>
        <w:t>:</w:t>
      </w:r>
      <w:r w:rsidRPr="00501F3D">
        <w:rPr>
          <w:rFonts w:cs="Arial"/>
          <w:sz w:val="20"/>
        </w:rPr>
        <w:tab/>
        <w:t>1-6, 2-5, 3-4, 1-5, 6-4, 2-3, 1-4, 3-5, 2-6, 1-3, 2-4, 5-6, 1-2, 3-6, 4-5</w:t>
      </w:r>
    </w:p>
    <w:p w:rsidR="00251AE9" w:rsidRPr="00501F3D" w:rsidRDefault="00251AE9" w:rsidP="00251AE9">
      <w:pPr>
        <w:pStyle w:val="Zkladntext"/>
        <w:widowControl/>
        <w:spacing w:before="120"/>
        <w:rPr>
          <w:rFonts w:cs="Arial"/>
          <w:sz w:val="20"/>
        </w:rPr>
      </w:pPr>
      <w:r w:rsidRPr="00501F3D">
        <w:rPr>
          <w:rFonts w:cs="Arial"/>
          <w:sz w:val="20"/>
        </w:rPr>
        <w:t>Ze skupin postupuje jedna až dvě dvojice do finálového "pavouka", který určí pořadí na bodovaných místech</w:t>
      </w:r>
      <w:r w:rsidRPr="00501F3D">
        <w:rPr>
          <w:rFonts w:cs="Arial"/>
          <w:sz w:val="20"/>
        </w:rPr>
        <w:br w:type="page"/>
      </w:r>
    </w:p>
    <w:p w:rsidR="00251AE9" w:rsidRPr="00501F3D" w:rsidRDefault="00251AE9" w:rsidP="00251AE9">
      <w:pPr>
        <w:pStyle w:val="bezodsazeni"/>
        <w:widowControl/>
        <w:spacing w:before="120"/>
        <w:rPr>
          <w:rFonts w:cs="Arial"/>
          <w:sz w:val="20"/>
        </w:rPr>
      </w:pPr>
      <w:r w:rsidRPr="00501F3D">
        <w:rPr>
          <w:rFonts w:cs="Arial"/>
          <w:sz w:val="20"/>
        </w:rPr>
        <w:lastRenderedPageBreak/>
        <w:t xml:space="preserve">Doporučený "pavouk pro 16 </w:t>
      </w:r>
      <w:proofErr w:type="gramStart"/>
      <w:r w:rsidRPr="00501F3D">
        <w:rPr>
          <w:rFonts w:cs="Arial"/>
          <w:sz w:val="20"/>
        </w:rPr>
        <w:t>finalistů z 8-mi</w:t>
      </w:r>
      <w:proofErr w:type="gramEnd"/>
      <w:r w:rsidRPr="00501F3D">
        <w:rPr>
          <w:rFonts w:cs="Arial"/>
          <w:sz w:val="20"/>
        </w:rPr>
        <w:t xml:space="preserve"> skupin A,B,C,D,E,F,G,H se dvěma postupujícími dvojicemi z každé skupiny:</w:t>
      </w:r>
    </w:p>
    <w:p w:rsidR="00251AE9" w:rsidRPr="00501F3D" w:rsidRDefault="00251AE9" w:rsidP="00251AE9">
      <w:pPr>
        <w:pStyle w:val="bezodsazeni"/>
        <w:widowControl/>
        <w:spacing w:before="120"/>
        <w:rPr>
          <w:rFonts w:cs="Arial"/>
          <w:sz w:val="20"/>
        </w:rPr>
      </w:pPr>
    </w:p>
    <w:p w:rsidR="00251AE9" w:rsidRPr="00501F3D" w:rsidRDefault="004F6F1A" w:rsidP="00251AE9">
      <w:pPr>
        <w:pStyle w:val="bezodsazeni"/>
        <w:widowControl/>
        <w:rPr>
          <w:rFonts w:cs="Arial"/>
          <w:b/>
          <w:sz w:val="20"/>
        </w:rPr>
      </w:pPr>
      <w:r>
        <w:rPr>
          <w:noProof/>
        </w:rPr>
        <mc:AlternateContent>
          <mc:Choice Requires="wpg">
            <w:drawing>
              <wp:anchor distT="0" distB="0" distL="114300" distR="114300" simplePos="0" relativeHeight="251679744" behindDoc="0" locked="0" layoutInCell="1" allowOverlap="1">
                <wp:simplePos x="0" y="0"/>
                <wp:positionH relativeFrom="column">
                  <wp:posOffset>304800</wp:posOffset>
                </wp:positionH>
                <wp:positionV relativeFrom="paragraph">
                  <wp:posOffset>71755</wp:posOffset>
                </wp:positionV>
                <wp:extent cx="657225" cy="2049780"/>
                <wp:effectExtent l="0" t="0" r="28575" b="26670"/>
                <wp:wrapNone/>
                <wp:docPr id="11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2049780"/>
                          <a:chOff x="2280" y="2713"/>
                          <a:chExt cx="1035" cy="3228"/>
                        </a:xfrm>
                      </wpg:grpSpPr>
                      <wpg:grpSp>
                        <wpg:cNvPr id="113" name="Group 63"/>
                        <wpg:cNvGrpSpPr>
                          <a:grpSpLocks/>
                        </wpg:cNvGrpSpPr>
                        <wpg:grpSpPr bwMode="auto">
                          <a:xfrm>
                            <a:off x="2295" y="2713"/>
                            <a:ext cx="1020" cy="464"/>
                            <a:chOff x="2295" y="2713"/>
                            <a:chExt cx="1020" cy="464"/>
                          </a:xfrm>
                        </wpg:grpSpPr>
                        <wps:wsp>
                          <wps:cNvPr id="114" name="Line 64"/>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5"/>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6"/>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7" name="Group 67"/>
                        <wpg:cNvGrpSpPr>
                          <a:grpSpLocks/>
                        </wpg:cNvGrpSpPr>
                        <wpg:grpSpPr bwMode="auto">
                          <a:xfrm>
                            <a:off x="2280" y="3637"/>
                            <a:ext cx="1020" cy="464"/>
                            <a:chOff x="2295" y="2713"/>
                            <a:chExt cx="1020" cy="464"/>
                          </a:xfrm>
                        </wpg:grpSpPr>
                        <wps:wsp>
                          <wps:cNvPr id="118" name="Line 68"/>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9"/>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0"/>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71"/>
                        <wpg:cNvGrpSpPr>
                          <a:grpSpLocks/>
                        </wpg:cNvGrpSpPr>
                        <wpg:grpSpPr bwMode="auto">
                          <a:xfrm>
                            <a:off x="2290" y="4557"/>
                            <a:ext cx="1020" cy="464"/>
                            <a:chOff x="2295" y="2713"/>
                            <a:chExt cx="1020" cy="464"/>
                          </a:xfrm>
                        </wpg:grpSpPr>
                        <wps:wsp>
                          <wps:cNvPr id="122" name="Line 72"/>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73"/>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74"/>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5" name="Group 75"/>
                        <wpg:cNvGrpSpPr>
                          <a:grpSpLocks/>
                        </wpg:cNvGrpSpPr>
                        <wpg:grpSpPr bwMode="auto">
                          <a:xfrm>
                            <a:off x="2290" y="5477"/>
                            <a:ext cx="1020" cy="464"/>
                            <a:chOff x="2295" y="2713"/>
                            <a:chExt cx="1020" cy="464"/>
                          </a:xfrm>
                        </wpg:grpSpPr>
                        <wps:wsp>
                          <wps:cNvPr id="126" name="Line 76"/>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7"/>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78"/>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4pt;margin-top:5.65pt;width:51.75pt;height:161.4pt;z-index:251679744" coordorigin="2280,2713" coordsize="1035,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">
                <v:group id="Group 63" o:spid="_x0000_s1027" style="position:absolute;left:2295;top:2713;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Line 64" o:spid="_x0000_s1028"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65" o:spid="_x0000_s1029"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66" o:spid="_x0000_s1030"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group>
                <v:group id="Group 67" o:spid="_x0000_s1031" style="position:absolute;left:2280;top:363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line id="Line 68" o:spid="_x0000_s1032"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69" o:spid="_x0000_s1033"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70" o:spid="_x0000_s1034"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group>
                <v:group id="Group 71" o:spid="_x0000_s1035" style="position:absolute;left:2290;top:455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72" o:spid="_x0000_s1036"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73" o:spid="_x0000_s1037"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74" o:spid="_x0000_s1038"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group>
                <v:group id="Group 75" o:spid="_x0000_s1039" style="position:absolute;left:2290;top:547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Line 76" o:spid="_x0000_s1040"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77" o:spid="_x0000_s1041"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78" o:spid="_x0000_s1042"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group>
              </v:group>
            </w:pict>
          </mc:Fallback>
        </mc:AlternateContent>
      </w:r>
      <w:r w:rsidR="00251AE9" w:rsidRPr="00501F3D">
        <w:rPr>
          <w:rFonts w:cs="Arial"/>
          <w:b/>
          <w:sz w:val="20"/>
        </w:rPr>
        <w:t>A1</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33664" behindDoc="0" locked="0" layoutInCell="0" allowOverlap="1">
                <wp:simplePos x="0" y="0"/>
                <wp:positionH relativeFrom="column">
                  <wp:posOffset>1609724</wp:posOffset>
                </wp:positionH>
                <wp:positionV relativeFrom="paragraph">
                  <wp:posOffset>73025</wp:posOffset>
                </wp:positionV>
                <wp:extent cx="0" cy="589280"/>
                <wp:effectExtent l="0" t="0" r="19050" b="20320"/>
                <wp:wrapNone/>
                <wp:docPr id="1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75pt,5.75pt" to="126.7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CZ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" o:allowincell="f"/>
            </w:pict>
          </mc:Fallback>
        </mc:AlternateContent>
      </w:r>
      <w:r>
        <w:rPr>
          <w:noProof/>
        </w:rPr>
        <mc:AlternateContent>
          <mc:Choice Requires="wps">
            <w:drawing>
              <wp:anchor distT="4294967295" distB="4294967295" distL="114300" distR="114300" simplePos="0" relativeHeight="251631616" behindDoc="0" locked="0" layoutInCell="0" allowOverlap="1">
                <wp:simplePos x="0" y="0"/>
                <wp:positionH relativeFrom="column">
                  <wp:posOffset>962025</wp:posOffset>
                </wp:positionH>
                <wp:positionV relativeFrom="paragraph">
                  <wp:posOffset>73024</wp:posOffset>
                </wp:positionV>
                <wp:extent cx="647700" cy="0"/>
                <wp:effectExtent l="0" t="0" r="19050" b="19050"/>
                <wp:wrapNone/>
                <wp:docPr id="1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5.75pt" to="126.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KO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B2</w:t>
      </w:r>
    </w:p>
    <w:p w:rsidR="00251AE9" w:rsidRPr="00501F3D" w:rsidRDefault="004F6F1A" w:rsidP="00251AE9">
      <w:pPr>
        <w:pStyle w:val="bezodsazeni"/>
        <w:widowControl/>
        <w:rPr>
          <w:rFonts w:cs="Arial"/>
          <w:b/>
          <w:sz w:val="20"/>
        </w:rPr>
      </w:pPr>
      <w:r>
        <w:rPr>
          <w:noProof/>
        </w:rPr>
        <mc:AlternateContent>
          <mc:Choice Requires="wps">
            <w:drawing>
              <wp:anchor distT="0" distB="0" distL="114300" distR="114300" simplePos="0" relativeHeight="251646976" behindDoc="0" locked="0" layoutInCell="0" allowOverlap="1">
                <wp:simplePos x="0" y="0"/>
                <wp:positionH relativeFrom="column">
                  <wp:posOffset>2413000</wp:posOffset>
                </wp:positionH>
                <wp:positionV relativeFrom="paragraph">
                  <wp:posOffset>75565</wp:posOffset>
                </wp:positionV>
                <wp:extent cx="6350" cy="1172210"/>
                <wp:effectExtent l="0" t="0" r="31750" b="27940"/>
                <wp:wrapNone/>
                <wp:docPr id="10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17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pt,5.95pt" to="190.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" o:allowincell="f"/>
            </w:pict>
          </mc:Fallback>
        </mc:AlternateContent>
      </w:r>
      <w:r>
        <w:rPr>
          <w:noProof/>
        </w:rPr>
        <mc:AlternateContent>
          <mc:Choice Requires="wps">
            <w:drawing>
              <wp:anchor distT="4294967295" distB="4294967295" distL="114300" distR="114300" simplePos="0" relativeHeight="251641856" behindDoc="0" locked="0" layoutInCell="0" allowOverlap="1">
                <wp:simplePos x="0" y="0"/>
                <wp:positionH relativeFrom="column">
                  <wp:posOffset>1609725</wp:posOffset>
                </wp:positionH>
                <wp:positionV relativeFrom="paragraph">
                  <wp:posOffset>75564</wp:posOffset>
                </wp:positionV>
                <wp:extent cx="809625" cy="0"/>
                <wp:effectExtent l="0" t="0" r="9525" b="19050"/>
                <wp:wrapNone/>
                <wp:docPr id="10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5.95pt" to="1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6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a</w:t>
      </w:r>
    </w:p>
    <w:p w:rsidR="00251AE9" w:rsidRPr="00501F3D" w:rsidRDefault="00251AE9" w:rsidP="00251AE9">
      <w:pPr>
        <w:pStyle w:val="bezodsazeni"/>
        <w:widowControl/>
        <w:rPr>
          <w:rFonts w:cs="Arial"/>
          <w:b/>
          <w:sz w:val="20"/>
        </w:rPr>
      </w:pPr>
      <w:r w:rsidRPr="00501F3D">
        <w:rPr>
          <w:rFonts w:cs="Arial"/>
          <w:b/>
          <w:sz w:val="20"/>
        </w:rPr>
        <w:t>G2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32640" behindDoc="0" locked="0" layoutInCell="0" allowOverlap="1">
                <wp:simplePos x="0" y="0"/>
                <wp:positionH relativeFrom="column">
                  <wp:posOffset>962025</wp:posOffset>
                </wp:positionH>
                <wp:positionV relativeFrom="paragraph">
                  <wp:posOffset>78104</wp:posOffset>
                </wp:positionV>
                <wp:extent cx="647700" cy="0"/>
                <wp:effectExtent l="0" t="0" r="19050" b="19050"/>
                <wp:wrapNone/>
                <wp:docPr id="1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6.15pt" to="126.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qV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H1</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69504" behindDoc="0" locked="0" layoutInCell="0" allowOverlap="1">
                <wp:simplePos x="0" y="0"/>
                <wp:positionH relativeFrom="column">
                  <wp:posOffset>4038599</wp:posOffset>
                </wp:positionH>
                <wp:positionV relativeFrom="paragraph">
                  <wp:posOffset>80645</wp:posOffset>
                </wp:positionV>
                <wp:extent cx="0" cy="291465"/>
                <wp:effectExtent l="0" t="0" r="19050" b="13335"/>
                <wp:wrapNone/>
                <wp:docPr id="10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pt,6.35pt" to="31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GkEgIAACo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" o:allowincell="f"/>
            </w:pict>
          </mc:Fallback>
        </mc:AlternateContent>
      </w:r>
      <w:r>
        <w:rPr>
          <w:noProof/>
        </w:rPr>
        <mc:AlternateContent>
          <mc:Choice Requires="wps">
            <w:drawing>
              <wp:anchor distT="4294967295" distB="4294967295" distL="114300" distR="114300" simplePos="0" relativeHeight="251648000" behindDoc="0" locked="0" layoutInCell="0" allowOverlap="1">
                <wp:simplePos x="0" y="0"/>
                <wp:positionH relativeFrom="column">
                  <wp:posOffset>2419350</wp:posOffset>
                </wp:positionH>
                <wp:positionV relativeFrom="paragraph">
                  <wp:posOffset>80644</wp:posOffset>
                </wp:positionV>
                <wp:extent cx="1619250" cy="0"/>
                <wp:effectExtent l="0" t="0" r="19050" b="19050"/>
                <wp:wrapNone/>
                <wp:docPr id="1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6.35pt" to="31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t4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e</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72576" behindDoc="0" locked="0" layoutInCell="0" allowOverlap="1">
                <wp:simplePos x="0" y="0"/>
                <wp:positionH relativeFrom="column">
                  <wp:posOffset>4686299</wp:posOffset>
                </wp:positionH>
                <wp:positionV relativeFrom="paragraph">
                  <wp:posOffset>81915</wp:posOffset>
                </wp:positionV>
                <wp:extent cx="0" cy="2357120"/>
                <wp:effectExtent l="0" t="0" r="19050" b="24130"/>
                <wp:wrapNone/>
                <wp:docPr id="10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7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6.45pt" to="369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TeFQ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" o:allowincell="f"/>
            </w:pict>
          </mc:Fallback>
        </mc:AlternateContent>
      </w:r>
      <w:r>
        <w:rPr>
          <w:noProof/>
        </w:rPr>
        <mc:AlternateContent>
          <mc:Choice Requires="wps">
            <w:drawing>
              <wp:anchor distT="4294967295" distB="4294967295" distL="114300" distR="114300" simplePos="0" relativeHeight="251670528" behindDoc="0" locked="0" layoutInCell="0" allowOverlap="1">
                <wp:simplePos x="0" y="0"/>
                <wp:positionH relativeFrom="column">
                  <wp:posOffset>4038600</wp:posOffset>
                </wp:positionH>
                <wp:positionV relativeFrom="paragraph">
                  <wp:posOffset>81914</wp:posOffset>
                </wp:positionV>
                <wp:extent cx="647700" cy="0"/>
                <wp:effectExtent l="0" t="0" r="19050" b="19050"/>
                <wp:wrapNone/>
                <wp:docPr id="10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6.45pt" to="36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eL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" o:allowincell="f"/>
            </w:pict>
          </mc:Fallback>
        </mc:AlternateContent>
      </w:r>
      <w:r w:rsidR="00251AE9" w:rsidRPr="00501F3D">
        <w:rPr>
          <w:rFonts w:cs="Arial"/>
          <w:b/>
          <w:sz w:val="20"/>
        </w:rPr>
        <w:t>E1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k</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67456" behindDoc="0" locked="0" layoutInCell="0" allowOverlap="1">
                <wp:simplePos x="0" y="0"/>
                <wp:positionH relativeFrom="column">
                  <wp:posOffset>3552824</wp:posOffset>
                </wp:positionH>
                <wp:positionV relativeFrom="paragraph">
                  <wp:posOffset>83185</wp:posOffset>
                </wp:positionV>
                <wp:extent cx="0" cy="3542665"/>
                <wp:effectExtent l="0" t="0" r="19050" b="19685"/>
                <wp:wrapNone/>
                <wp:docPr id="10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2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9.75pt,6.55pt" to="27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" o:allowincell="f"/>
            </w:pict>
          </mc:Fallback>
        </mc:AlternateContent>
      </w:r>
      <w:r>
        <w:rPr>
          <w:noProof/>
        </w:rPr>
        <mc:AlternateContent>
          <mc:Choice Requires="wps">
            <w:drawing>
              <wp:anchor distT="0" distB="0" distL="114300" distR="114300" simplePos="0" relativeHeight="251636736" behindDoc="0" locked="0" layoutInCell="0" allowOverlap="1">
                <wp:simplePos x="0" y="0"/>
                <wp:positionH relativeFrom="column">
                  <wp:posOffset>1609725</wp:posOffset>
                </wp:positionH>
                <wp:positionV relativeFrom="paragraph">
                  <wp:posOffset>83185</wp:posOffset>
                </wp:positionV>
                <wp:extent cx="6350" cy="589915"/>
                <wp:effectExtent l="0" t="0" r="31750" b="19685"/>
                <wp:wrapNone/>
                <wp:docPr id="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89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6.55pt" to="12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" o:allowincell="f"/>
            </w:pict>
          </mc:Fallback>
        </mc:AlternateContent>
      </w:r>
      <w:r>
        <w:rPr>
          <w:noProof/>
        </w:rPr>
        <mc:AlternateContent>
          <mc:Choice Requires="wps">
            <w:drawing>
              <wp:anchor distT="4294967295" distB="4294967295" distL="114300" distR="114300" simplePos="0" relativeHeight="251668480" behindDoc="0" locked="0" layoutInCell="0" allowOverlap="1">
                <wp:simplePos x="0" y="0"/>
                <wp:positionH relativeFrom="column">
                  <wp:posOffset>3552825</wp:posOffset>
                </wp:positionH>
                <wp:positionV relativeFrom="paragraph">
                  <wp:posOffset>83184</wp:posOffset>
                </wp:positionV>
                <wp:extent cx="485775" cy="0"/>
                <wp:effectExtent l="0" t="0" r="9525" b="19050"/>
                <wp:wrapNone/>
                <wp:docPr id="9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75pt,6.55pt" to="31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3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" o:allowincell="f"/>
            </w:pict>
          </mc:Fallback>
        </mc:AlternateContent>
      </w:r>
      <w:r>
        <w:rPr>
          <w:noProof/>
        </w:rPr>
        <mc:AlternateContent>
          <mc:Choice Requires="wps">
            <w:drawing>
              <wp:anchor distT="4294967295" distB="4294967295" distL="114300" distR="114300" simplePos="0" relativeHeight="251634688" behindDoc="0" locked="0" layoutInCell="0" allowOverlap="1">
                <wp:simplePos x="0" y="0"/>
                <wp:positionH relativeFrom="column">
                  <wp:posOffset>962025</wp:posOffset>
                </wp:positionH>
                <wp:positionV relativeFrom="paragraph">
                  <wp:posOffset>83184</wp:posOffset>
                </wp:positionV>
                <wp:extent cx="647700" cy="0"/>
                <wp:effectExtent l="0" t="0" r="19050" b="19050"/>
                <wp:wrapNone/>
                <wp:docPr id="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6.55pt" to="126.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ev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F2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42880" behindDoc="0" locked="0" layoutInCell="0" allowOverlap="1">
                <wp:simplePos x="0" y="0"/>
                <wp:positionH relativeFrom="column">
                  <wp:posOffset>1609725</wp:posOffset>
                </wp:positionH>
                <wp:positionV relativeFrom="paragraph">
                  <wp:posOffset>85724</wp:posOffset>
                </wp:positionV>
                <wp:extent cx="809625" cy="0"/>
                <wp:effectExtent l="0" t="0" r="9525" b="19050"/>
                <wp:wrapNone/>
                <wp:docPr id="9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6.75pt" to="19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0f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b</w:t>
      </w:r>
    </w:p>
    <w:p w:rsidR="00251AE9" w:rsidRPr="00501F3D" w:rsidRDefault="00251AE9" w:rsidP="00251AE9">
      <w:pPr>
        <w:pStyle w:val="bezodsazeni"/>
        <w:widowControl/>
        <w:rPr>
          <w:rFonts w:cs="Arial"/>
          <w:b/>
          <w:sz w:val="20"/>
        </w:rPr>
      </w:pPr>
      <w:r w:rsidRPr="00501F3D">
        <w:rPr>
          <w:rFonts w:cs="Arial"/>
          <w:b/>
          <w:sz w:val="20"/>
        </w:rPr>
        <w:t>C2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35712" behindDoc="0" locked="0" layoutInCell="0" allowOverlap="1">
                <wp:simplePos x="0" y="0"/>
                <wp:positionH relativeFrom="column">
                  <wp:posOffset>962025</wp:posOffset>
                </wp:positionH>
                <wp:positionV relativeFrom="paragraph">
                  <wp:posOffset>88264</wp:posOffset>
                </wp:positionV>
                <wp:extent cx="647700" cy="0"/>
                <wp:effectExtent l="0" t="0" r="19050" b="19050"/>
                <wp:wrapNone/>
                <wp:docPr id="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6.95pt" to="126.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MR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D1</w:t>
      </w:r>
    </w:p>
    <w:p w:rsidR="00251AE9" w:rsidRPr="00501F3D" w:rsidRDefault="00251AE9" w:rsidP="00251AE9">
      <w:pPr>
        <w:pStyle w:val="bezodsazeni"/>
        <w:widowControl/>
        <w:rPr>
          <w:rFonts w:cs="Arial"/>
          <w:b/>
          <w:sz w:val="20"/>
        </w:rPr>
      </w:pP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t>I</w:t>
      </w:r>
    </w:p>
    <w:p w:rsidR="00251AE9" w:rsidRPr="00501F3D" w:rsidRDefault="004F6F1A" w:rsidP="00251AE9">
      <w:pPr>
        <w:pStyle w:val="bezodsazeni"/>
        <w:widowControl/>
        <w:rPr>
          <w:rFonts w:cs="Arial"/>
          <w:b/>
          <w:sz w:val="20"/>
        </w:rPr>
      </w:pPr>
      <w:r>
        <w:rPr>
          <w:noProof/>
        </w:rPr>
        <mc:AlternateContent>
          <mc:Choice Requires="wpg">
            <w:drawing>
              <wp:anchor distT="0" distB="0" distL="114300" distR="114300" simplePos="0" relativeHeight="251680768" behindDoc="0" locked="0" layoutInCell="1" allowOverlap="1">
                <wp:simplePos x="0" y="0"/>
                <wp:positionH relativeFrom="column">
                  <wp:posOffset>301625</wp:posOffset>
                </wp:positionH>
                <wp:positionV relativeFrom="paragraph">
                  <wp:posOffset>92710</wp:posOffset>
                </wp:positionV>
                <wp:extent cx="657225" cy="2049780"/>
                <wp:effectExtent l="0" t="0" r="28575" b="26670"/>
                <wp:wrapNone/>
                <wp:docPr id="4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2049780"/>
                          <a:chOff x="2280" y="2713"/>
                          <a:chExt cx="1035" cy="3228"/>
                        </a:xfrm>
                      </wpg:grpSpPr>
                      <wpg:grpSp>
                        <wpg:cNvPr id="46" name="Group 80"/>
                        <wpg:cNvGrpSpPr>
                          <a:grpSpLocks/>
                        </wpg:cNvGrpSpPr>
                        <wpg:grpSpPr bwMode="auto">
                          <a:xfrm>
                            <a:off x="2295" y="2713"/>
                            <a:ext cx="1020" cy="464"/>
                            <a:chOff x="2295" y="2713"/>
                            <a:chExt cx="1020" cy="464"/>
                          </a:xfrm>
                        </wpg:grpSpPr>
                        <wps:wsp>
                          <wps:cNvPr id="47" name="Line 81"/>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82"/>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83"/>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 name="Group 84"/>
                        <wpg:cNvGrpSpPr>
                          <a:grpSpLocks/>
                        </wpg:cNvGrpSpPr>
                        <wpg:grpSpPr bwMode="auto">
                          <a:xfrm>
                            <a:off x="2280" y="3637"/>
                            <a:ext cx="1020" cy="464"/>
                            <a:chOff x="2295" y="2713"/>
                            <a:chExt cx="1020" cy="464"/>
                          </a:xfrm>
                        </wpg:grpSpPr>
                        <wps:wsp>
                          <wps:cNvPr id="51" name="Line 85"/>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86"/>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87"/>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88"/>
                        <wpg:cNvGrpSpPr>
                          <a:grpSpLocks/>
                        </wpg:cNvGrpSpPr>
                        <wpg:grpSpPr bwMode="auto">
                          <a:xfrm>
                            <a:off x="2290" y="4557"/>
                            <a:ext cx="1020" cy="464"/>
                            <a:chOff x="2295" y="2713"/>
                            <a:chExt cx="1020" cy="464"/>
                          </a:xfrm>
                        </wpg:grpSpPr>
                        <wps:wsp>
                          <wps:cNvPr id="55" name="Line 89"/>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0"/>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91"/>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 name="Group 92"/>
                        <wpg:cNvGrpSpPr>
                          <a:grpSpLocks/>
                        </wpg:cNvGrpSpPr>
                        <wpg:grpSpPr bwMode="auto">
                          <a:xfrm>
                            <a:off x="2290" y="5477"/>
                            <a:ext cx="1020" cy="464"/>
                            <a:chOff x="2295" y="2713"/>
                            <a:chExt cx="1020" cy="464"/>
                          </a:xfrm>
                        </wpg:grpSpPr>
                        <wps:wsp>
                          <wps:cNvPr id="59" name="Line 93"/>
                          <wps:cNvCnPr/>
                          <wps:spPr bwMode="auto">
                            <a:xfrm>
                              <a:off x="2295" y="2713"/>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94"/>
                          <wps:cNvCnPr/>
                          <wps:spPr bwMode="auto">
                            <a:xfrm>
                              <a:off x="2295" y="3177"/>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5"/>
                          <wps:cNvCnPr/>
                          <wps:spPr bwMode="auto">
                            <a:xfrm flipV="1">
                              <a:off x="3315" y="2713"/>
                              <a:ext cx="0"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23.75pt;margin-top:7.3pt;width:51.75pt;height:161.4pt;z-index:251680768" coordorigin="2280,2713" coordsize="1035,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">
                <v:group id="Group 80" o:spid="_x0000_s1027" style="position:absolute;left:2295;top:2713;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81" o:spid="_x0000_s1028"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82" o:spid="_x0000_s1029"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83" o:spid="_x0000_s1030"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id="Group 84" o:spid="_x0000_s1031" style="position:absolute;left:2280;top:363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85" o:spid="_x0000_s1032"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86" o:spid="_x0000_s1033"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87" o:spid="_x0000_s1034"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group>
                <v:group id="Group 88" o:spid="_x0000_s1035" style="position:absolute;left:2290;top:455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89" o:spid="_x0000_s1036"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90" o:spid="_x0000_s1037"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91" o:spid="_x0000_s1038"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group>
                <v:group id="Group 92" o:spid="_x0000_s1039" style="position:absolute;left:2290;top:5477;width:1020;height:464" coordorigin="2295,2713" coordsize="102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93" o:spid="_x0000_s1040" style="position:absolute;visibility:visible;mso-wrap-style:square" from="2295,2713" to="3315,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94" o:spid="_x0000_s1041" style="position:absolute;visibility:visible;mso-wrap-style:square" from="2295,3177" to="3315,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95" o:spid="_x0000_s1042" style="position:absolute;flip:y;visibility:visible;mso-wrap-style:square" from="3315,2713" to="331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group>
              </v:group>
            </w:pict>
          </mc:Fallback>
        </mc:AlternateContent>
      </w:r>
      <w:r>
        <w:rPr>
          <w:noProof/>
        </w:rPr>
        <mc:AlternateContent>
          <mc:Choice Requires="wps">
            <w:drawing>
              <wp:anchor distT="4294967295" distB="4294967295" distL="114300" distR="114300" simplePos="0" relativeHeight="251673600" behindDoc="0" locked="0" layoutInCell="0" allowOverlap="1">
                <wp:simplePos x="0" y="0"/>
                <wp:positionH relativeFrom="column">
                  <wp:posOffset>4686300</wp:posOffset>
                </wp:positionH>
                <wp:positionV relativeFrom="paragraph">
                  <wp:posOffset>92074</wp:posOffset>
                </wp:positionV>
                <wp:extent cx="485775" cy="0"/>
                <wp:effectExtent l="0" t="0" r="9525" b="1905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7.25pt" to="407.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jn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6RI&#10;CxptheIofwq96YwrIGSldjZUR8/q1Ww1/e6Q0quGqAOPHN8uBvKykJG8SwkbZ+CGffdFM4ghR69j&#10;o861bQMktACdox6Xux787BGFw3w2nk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" o:allowincell="f"/>
            </w:pict>
          </mc:Fallback>
        </mc:AlternateContent>
      </w:r>
      <w:r w:rsidR="00251AE9" w:rsidRPr="00501F3D">
        <w:rPr>
          <w:rFonts w:cs="Arial"/>
          <w:b/>
          <w:sz w:val="20"/>
        </w:rPr>
        <w:t>C1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II</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81792" behindDoc="0" locked="0" layoutInCell="1" allowOverlap="1">
                <wp:simplePos x="0" y="0"/>
                <wp:positionH relativeFrom="column">
                  <wp:posOffset>1606549</wp:posOffset>
                </wp:positionH>
                <wp:positionV relativeFrom="paragraph">
                  <wp:posOffset>93345</wp:posOffset>
                </wp:positionV>
                <wp:extent cx="0" cy="589280"/>
                <wp:effectExtent l="0" t="0" r="19050" b="20320"/>
                <wp:wrapNone/>
                <wp:docPr id="4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5pt,7.35pt" to="126.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BT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"/>
            </w:pict>
          </mc:Fallback>
        </mc:AlternateContent>
      </w:r>
      <w:r>
        <w:rPr>
          <w:noProof/>
        </w:rPr>
        <mc:AlternateContent>
          <mc:Choice Requires="wps">
            <w:drawing>
              <wp:anchor distT="4294967295" distB="4294967295" distL="114300" distR="114300" simplePos="0" relativeHeight="251637760" behindDoc="0" locked="0" layoutInCell="0" allowOverlap="1">
                <wp:simplePos x="0" y="0"/>
                <wp:positionH relativeFrom="column">
                  <wp:posOffset>962025</wp:posOffset>
                </wp:positionH>
                <wp:positionV relativeFrom="paragraph">
                  <wp:posOffset>93344</wp:posOffset>
                </wp:positionV>
                <wp:extent cx="647700" cy="0"/>
                <wp:effectExtent l="0" t="0" r="19050" b="19050"/>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12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Y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D2</w:t>
      </w:r>
    </w:p>
    <w:p w:rsidR="00251AE9" w:rsidRPr="00501F3D" w:rsidRDefault="004F6F1A" w:rsidP="00251AE9">
      <w:pPr>
        <w:pStyle w:val="bezodsazeni"/>
        <w:widowControl/>
        <w:rPr>
          <w:rFonts w:cs="Arial"/>
          <w:b/>
          <w:sz w:val="20"/>
        </w:rPr>
      </w:pPr>
      <w:r>
        <w:rPr>
          <w:noProof/>
        </w:rPr>
        <mc:AlternateContent>
          <mc:Choice Requires="wps">
            <w:drawing>
              <wp:anchor distT="0" distB="0" distL="114300" distR="114300" simplePos="0" relativeHeight="251645952" behindDoc="0" locked="0" layoutInCell="0" allowOverlap="1">
                <wp:simplePos x="0" y="0"/>
                <wp:positionH relativeFrom="column">
                  <wp:posOffset>2419350</wp:posOffset>
                </wp:positionH>
                <wp:positionV relativeFrom="paragraph">
                  <wp:posOffset>95885</wp:posOffset>
                </wp:positionV>
                <wp:extent cx="6350" cy="1159510"/>
                <wp:effectExtent l="0" t="0" r="31750" b="21590"/>
                <wp:wrapNone/>
                <wp:docPr id="4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159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7.55pt" to="191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iGAIAAC0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" o:allowincell="f"/>
            </w:pict>
          </mc:Fallback>
        </mc:AlternateContent>
      </w:r>
      <w:r>
        <w:rPr>
          <w:noProof/>
        </w:rPr>
        <mc:AlternateContent>
          <mc:Choice Requires="wps">
            <w:drawing>
              <wp:anchor distT="4294967295" distB="4294967295" distL="114300" distR="114300" simplePos="0" relativeHeight="251643904" behindDoc="0" locked="0" layoutInCell="0" allowOverlap="1">
                <wp:simplePos x="0" y="0"/>
                <wp:positionH relativeFrom="column">
                  <wp:posOffset>1609725</wp:posOffset>
                </wp:positionH>
                <wp:positionV relativeFrom="paragraph">
                  <wp:posOffset>95884</wp:posOffset>
                </wp:positionV>
                <wp:extent cx="809625" cy="0"/>
                <wp:effectExtent l="0" t="0" r="9525" b="19050"/>
                <wp:wrapNone/>
                <wp:docPr id="4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7.55pt" to="19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H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c</w:t>
      </w:r>
    </w:p>
    <w:p w:rsidR="00251AE9" w:rsidRPr="00501F3D" w:rsidRDefault="00251AE9" w:rsidP="00251AE9">
      <w:pPr>
        <w:pStyle w:val="bezodsazeni"/>
        <w:widowControl/>
        <w:rPr>
          <w:rFonts w:cs="Arial"/>
          <w:b/>
          <w:sz w:val="20"/>
        </w:rPr>
      </w:pPr>
      <w:r w:rsidRPr="00501F3D">
        <w:rPr>
          <w:rFonts w:cs="Arial"/>
          <w:b/>
          <w:sz w:val="20"/>
        </w:rPr>
        <w:t>E2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38784" behindDoc="0" locked="0" layoutInCell="0" allowOverlap="1">
                <wp:simplePos x="0" y="0"/>
                <wp:positionH relativeFrom="column">
                  <wp:posOffset>962025</wp:posOffset>
                </wp:positionH>
                <wp:positionV relativeFrom="paragraph">
                  <wp:posOffset>99059</wp:posOffset>
                </wp:positionV>
                <wp:extent cx="647700" cy="0"/>
                <wp:effectExtent l="0" t="0" r="19050" b="19050"/>
                <wp:wrapNone/>
                <wp:docPr id="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8pt" to="126.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Xe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F1</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66432" behindDoc="0" locked="0" layoutInCell="0" allowOverlap="1">
                <wp:simplePos x="0" y="0"/>
                <wp:positionH relativeFrom="column">
                  <wp:posOffset>4038599</wp:posOffset>
                </wp:positionH>
                <wp:positionV relativeFrom="paragraph">
                  <wp:posOffset>101600</wp:posOffset>
                </wp:positionV>
                <wp:extent cx="0" cy="290830"/>
                <wp:effectExtent l="0" t="0" r="19050" b="1397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pt,8pt" to="31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w8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" o:allowincell="f"/>
            </w:pict>
          </mc:Fallback>
        </mc:AlternateContent>
      </w:r>
      <w:r>
        <w:rPr>
          <w:noProof/>
        </w:rPr>
        <mc:AlternateContent>
          <mc:Choice Requires="wps">
            <w:drawing>
              <wp:anchor distT="4294967295" distB="4294967295" distL="114300" distR="114300" simplePos="0" relativeHeight="251649024" behindDoc="0" locked="0" layoutInCell="0" allowOverlap="1">
                <wp:simplePos x="0" y="0"/>
                <wp:positionH relativeFrom="column">
                  <wp:posOffset>2419350</wp:posOffset>
                </wp:positionH>
                <wp:positionV relativeFrom="paragraph">
                  <wp:posOffset>101599</wp:posOffset>
                </wp:positionV>
                <wp:extent cx="1619250" cy="0"/>
                <wp:effectExtent l="0" t="0" r="19050" b="19050"/>
                <wp:wrapNone/>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8pt" to="3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E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f</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71552" behindDoc="0" locked="0" layoutInCell="0" allowOverlap="1">
                <wp:simplePos x="0" y="0"/>
                <wp:positionH relativeFrom="column">
                  <wp:posOffset>4038600</wp:posOffset>
                </wp:positionH>
                <wp:positionV relativeFrom="paragraph">
                  <wp:posOffset>102869</wp:posOffset>
                </wp:positionV>
                <wp:extent cx="647700" cy="0"/>
                <wp:effectExtent l="0" t="0" r="19050" b="19050"/>
                <wp:wrapNone/>
                <wp:docPr id="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8.1pt" to="36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ukFAIAACk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" o:allowincell="f"/>
            </w:pict>
          </mc:Fallback>
        </mc:AlternateContent>
      </w:r>
      <w:r w:rsidR="00251AE9" w:rsidRPr="00501F3D">
        <w:rPr>
          <w:rFonts w:cs="Arial"/>
          <w:b/>
          <w:sz w:val="20"/>
        </w:rPr>
        <w:t>G1</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m</w:t>
      </w: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64384" behindDoc="0" locked="0" layoutInCell="0" allowOverlap="1">
                <wp:simplePos x="0" y="0"/>
                <wp:positionH relativeFrom="column">
                  <wp:posOffset>3714749</wp:posOffset>
                </wp:positionH>
                <wp:positionV relativeFrom="paragraph">
                  <wp:posOffset>104140</wp:posOffset>
                </wp:positionV>
                <wp:extent cx="0" cy="2208530"/>
                <wp:effectExtent l="0" t="0" r="19050" b="20320"/>
                <wp:wrapNone/>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0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5pt,8.2pt" to="292.5pt,1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KGg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" o:allowincell="f"/>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1612900</wp:posOffset>
                </wp:positionH>
                <wp:positionV relativeFrom="paragraph">
                  <wp:posOffset>104140</wp:posOffset>
                </wp:positionV>
                <wp:extent cx="6350" cy="589915"/>
                <wp:effectExtent l="0" t="0" r="31750" b="19685"/>
                <wp:wrapNone/>
                <wp:docPr id="3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89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8.2pt" to="127.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"/>
            </w:pict>
          </mc:Fallback>
        </mc:AlternateContent>
      </w:r>
      <w:r>
        <w:rPr>
          <w:noProof/>
        </w:rPr>
        <mc:AlternateContent>
          <mc:Choice Requires="wps">
            <w:drawing>
              <wp:anchor distT="4294967295" distB="4294967295" distL="114300" distR="114300" simplePos="0" relativeHeight="251665408" behindDoc="0" locked="0" layoutInCell="0" allowOverlap="1">
                <wp:simplePos x="0" y="0"/>
                <wp:positionH relativeFrom="column">
                  <wp:posOffset>3714750</wp:posOffset>
                </wp:positionH>
                <wp:positionV relativeFrom="paragraph">
                  <wp:posOffset>104139</wp:posOffset>
                </wp:positionV>
                <wp:extent cx="323850" cy="0"/>
                <wp:effectExtent l="0" t="0" r="19050" b="19050"/>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pt,8.2pt" to="31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wOEwIAACk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" o:allowincell="f"/>
            </w:pict>
          </mc:Fallback>
        </mc:AlternateContent>
      </w:r>
      <w:r>
        <w:rPr>
          <w:noProof/>
        </w:rPr>
        <mc:AlternateContent>
          <mc:Choice Requires="wps">
            <w:drawing>
              <wp:anchor distT="4294967295" distB="4294967295" distL="114300" distR="114300" simplePos="0" relativeHeight="251639808" behindDoc="0" locked="0" layoutInCell="0" allowOverlap="1">
                <wp:simplePos x="0" y="0"/>
                <wp:positionH relativeFrom="column">
                  <wp:posOffset>962025</wp:posOffset>
                </wp:positionH>
                <wp:positionV relativeFrom="paragraph">
                  <wp:posOffset>104139</wp:posOffset>
                </wp:positionV>
                <wp:extent cx="647700" cy="0"/>
                <wp:effectExtent l="0" t="0" r="19050" b="1905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8.2pt" to="126.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y+FAIAACk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H2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44928" behindDoc="0" locked="0" layoutInCell="0" allowOverlap="1">
                <wp:simplePos x="0" y="0"/>
                <wp:positionH relativeFrom="column">
                  <wp:posOffset>1609725</wp:posOffset>
                </wp:positionH>
                <wp:positionV relativeFrom="paragraph">
                  <wp:posOffset>106679</wp:posOffset>
                </wp:positionV>
                <wp:extent cx="809625" cy="0"/>
                <wp:effectExtent l="0" t="0" r="9525" b="1905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8.4pt" to="19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CN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d</w:t>
      </w:r>
    </w:p>
    <w:p w:rsidR="00251AE9" w:rsidRPr="00501F3D" w:rsidRDefault="00251AE9" w:rsidP="00251AE9">
      <w:pPr>
        <w:pStyle w:val="bezodsazeni"/>
        <w:widowControl/>
        <w:rPr>
          <w:rFonts w:cs="Arial"/>
          <w:b/>
          <w:sz w:val="20"/>
        </w:rPr>
      </w:pPr>
      <w:r w:rsidRPr="00501F3D">
        <w:rPr>
          <w:rFonts w:cs="Arial"/>
          <w:b/>
          <w:sz w:val="20"/>
        </w:rPr>
        <w:t>A2</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40832" behindDoc="0" locked="0" layoutInCell="0" allowOverlap="1">
                <wp:simplePos x="0" y="0"/>
                <wp:positionH relativeFrom="column">
                  <wp:posOffset>962025</wp:posOffset>
                </wp:positionH>
                <wp:positionV relativeFrom="paragraph">
                  <wp:posOffset>109219</wp:posOffset>
                </wp:positionV>
                <wp:extent cx="647700" cy="0"/>
                <wp:effectExtent l="0" t="0" r="19050" b="19050"/>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8.6pt" to="126.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" o:allowincell="f"/>
            </w:pict>
          </mc:Fallback>
        </mc:AlternateContent>
      </w:r>
    </w:p>
    <w:p w:rsidR="00251AE9" w:rsidRPr="00501F3D" w:rsidRDefault="00251AE9" w:rsidP="00251AE9">
      <w:pPr>
        <w:pStyle w:val="bezodsazeni"/>
        <w:widowControl/>
        <w:rPr>
          <w:rFonts w:cs="Arial"/>
          <w:b/>
          <w:sz w:val="20"/>
        </w:rPr>
      </w:pPr>
      <w:r w:rsidRPr="00501F3D">
        <w:rPr>
          <w:rFonts w:cs="Arial"/>
          <w:b/>
          <w:sz w:val="20"/>
        </w:rPr>
        <w:t>B1</w:t>
      </w:r>
    </w:p>
    <w:p w:rsidR="00251AE9" w:rsidRPr="00501F3D" w:rsidRDefault="00251AE9" w:rsidP="00251AE9">
      <w:pPr>
        <w:pStyle w:val="bezodsazeni"/>
        <w:widowControl/>
        <w:rPr>
          <w:rFonts w:cs="Arial"/>
          <w:b/>
          <w:sz w:val="20"/>
        </w:rPr>
      </w:pPr>
    </w:p>
    <w:p w:rsidR="00251AE9" w:rsidRPr="00501F3D" w:rsidRDefault="004F6F1A" w:rsidP="00251AE9">
      <w:pPr>
        <w:pStyle w:val="bezodsazeni"/>
        <w:widowControl/>
        <w:rPr>
          <w:rFonts w:cs="Arial"/>
          <w:b/>
          <w:sz w:val="20"/>
        </w:rPr>
      </w:pPr>
      <w:r>
        <w:rPr>
          <w:noProof/>
        </w:rPr>
        <mc:AlternateContent>
          <mc:Choice Requires="wps">
            <w:drawing>
              <wp:anchor distT="0" distB="0" distL="114299" distR="114299" simplePos="0" relativeHeight="251658240" behindDoc="0" locked="0" layoutInCell="1" allowOverlap="1">
                <wp:simplePos x="0" y="0"/>
                <wp:positionH relativeFrom="column">
                  <wp:posOffset>2905124</wp:posOffset>
                </wp:positionH>
                <wp:positionV relativeFrom="paragraph">
                  <wp:posOffset>74930</wp:posOffset>
                </wp:positionV>
                <wp:extent cx="0" cy="447675"/>
                <wp:effectExtent l="0" t="0" r="19050" b="9525"/>
                <wp:wrapNone/>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75pt,5.9pt" to="228.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ZOEgIAACk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"/>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1933575</wp:posOffset>
                </wp:positionH>
                <wp:positionV relativeFrom="paragraph">
                  <wp:posOffset>74929</wp:posOffset>
                </wp:positionV>
                <wp:extent cx="971550" cy="0"/>
                <wp:effectExtent l="0" t="0" r="19050" b="1905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25pt,5.9pt" to="228.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6U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f</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2905125</wp:posOffset>
                </wp:positionH>
                <wp:positionV relativeFrom="paragraph">
                  <wp:posOffset>114299</wp:posOffset>
                </wp:positionV>
                <wp:extent cx="647700" cy="0"/>
                <wp:effectExtent l="0" t="0" r="19050" b="19050"/>
                <wp:wrapNone/>
                <wp:docPr id="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5pt,9pt" to="27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dbEwIAACk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w:t>
      </w:r>
    </w:p>
    <w:p w:rsidR="00251AE9" w:rsidRPr="00501F3D" w:rsidRDefault="004F6F1A" w:rsidP="00251AE9">
      <w:pPr>
        <w:pStyle w:val="bezodsazeni"/>
        <w:widowControl/>
        <w:rPr>
          <w:rFonts w:cs="Arial"/>
          <w:b/>
          <w:sz w:val="20"/>
        </w:rPr>
      </w:pPr>
      <w:r>
        <w:rPr>
          <w:noProof/>
        </w:rPr>
        <mc:AlternateContent>
          <mc:Choice Requires="wps">
            <w:drawing>
              <wp:anchor distT="0" distB="0" distL="114300" distR="114300" simplePos="0" relativeHeight="251654144" behindDoc="0" locked="0" layoutInCell="0" allowOverlap="1">
                <wp:simplePos x="0" y="0"/>
                <wp:positionH relativeFrom="column">
                  <wp:posOffset>2095500</wp:posOffset>
                </wp:positionH>
                <wp:positionV relativeFrom="paragraph">
                  <wp:posOffset>113030</wp:posOffset>
                </wp:positionV>
                <wp:extent cx="6350" cy="291465"/>
                <wp:effectExtent l="0" t="0" r="31750" b="13335"/>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1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8.9pt" to="16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" o:allowincell="f"/>
            </w:pict>
          </mc:Fallback>
        </mc:AlternateContent>
      </w:r>
      <w:r>
        <w:rPr>
          <w:noProof/>
        </w:rPr>
        <mc:AlternateContent>
          <mc:Choice Requires="wps">
            <w:drawing>
              <wp:anchor distT="4294967295" distB="4294967295" distL="114300" distR="114300" simplePos="0" relativeHeight="251650048" behindDoc="0" locked="0" layoutInCell="0" allowOverlap="1">
                <wp:simplePos x="0" y="0"/>
                <wp:positionH relativeFrom="column">
                  <wp:posOffset>1609725</wp:posOffset>
                </wp:positionH>
                <wp:positionV relativeFrom="paragraph">
                  <wp:posOffset>113029</wp:posOffset>
                </wp:positionV>
                <wp:extent cx="485775" cy="0"/>
                <wp:effectExtent l="0" t="0" r="9525" b="1905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8.9pt" to="1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cEQIAACk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" o:allowincell="f"/>
            </w:pict>
          </mc:Fallback>
        </mc:AlternateContent>
      </w:r>
      <w:r w:rsidR="00251AE9" w:rsidRPr="00501F3D">
        <w:rPr>
          <w:rFonts w:cs="Arial"/>
          <w:sz w:val="20"/>
        </w:rPr>
        <w:tab/>
      </w:r>
      <w:r w:rsidR="00251AE9" w:rsidRPr="00501F3D">
        <w:rPr>
          <w:rFonts w:cs="Arial"/>
          <w:sz w:val="20"/>
        </w:rPr>
        <w:tab/>
      </w:r>
      <w:r w:rsidR="00251AE9" w:rsidRPr="00501F3D">
        <w:rPr>
          <w:rFonts w:cs="Arial"/>
          <w:sz w:val="20"/>
        </w:rPr>
        <w:tab/>
        <w:t xml:space="preserve">  </w:t>
      </w:r>
      <w:r w:rsidR="00251AE9" w:rsidRPr="00501F3D">
        <w:rPr>
          <w:rFonts w:cs="Arial"/>
          <w:b/>
          <w:sz w:val="20"/>
        </w:rPr>
        <w:t>a</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2095500</wp:posOffset>
                </wp:positionH>
                <wp:positionV relativeFrom="paragraph">
                  <wp:posOffset>91439</wp:posOffset>
                </wp:positionV>
                <wp:extent cx="809625" cy="0"/>
                <wp:effectExtent l="0" t="0" r="9525" b="19050"/>
                <wp:wrapNone/>
                <wp:docPr id="2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7.2pt" to="228.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PT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g</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51072" behindDoc="0" locked="0" layoutInCell="0" allowOverlap="1">
                <wp:simplePos x="0" y="0"/>
                <wp:positionH relativeFrom="column">
                  <wp:posOffset>1609725</wp:posOffset>
                </wp:positionH>
                <wp:positionV relativeFrom="paragraph">
                  <wp:posOffset>115569</wp:posOffset>
                </wp:positionV>
                <wp:extent cx="485775" cy="0"/>
                <wp:effectExtent l="0" t="0" r="9525" b="1905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9.1pt" to="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" o:allowincell="f"/>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b</w:t>
      </w:r>
    </w:p>
    <w:p w:rsidR="00251AE9" w:rsidRPr="00501F3D" w:rsidRDefault="00251AE9" w:rsidP="00251AE9">
      <w:pPr>
        <w:pStyle w:val="bezodsazeni"/>
        <w:widowControl/>
        <w:rPr>
          <w:rFonts w:cs="Arial"/>
          <w:b/>
          <w:sz w:val="20"/>
        </w:rPr>
      </w:pP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1609725</wp:posOffset>
                </wp:positionH>
                <wp:positionV relativeFrom="paragraph">
                  <wp:posOffset>73659</wp:posOffset>
                </wp:positionV>
                <wp:extent cx="485775" cy="0"/>
                <wp:effectExtent l="0" t="0" r="9525" b="1905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5.8pt" to="1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2095500</wp:posOffset>
                </wp:positionH>
                <wp:positionV relativeFrom="paragraph">
                  <wp:posOffset>73660</wp:posOffset>
                </wp:positionV>
                <wp:extent cx="6350" cy="297815"/>
                <wp:effectExtent l="0" t="0" r="31750" b="26035"/>
                <wp:wrapNone/>
                <wp:docPr id="2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7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8pt" to="1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c</w:t>
      </w:r>
    </w:p>
    <w:p w:rsidR="00251AE9" w:rsidRPr="00501F3D" w:rsidRDefault="004F6F1A" w:rsidP="00251AE9">
      <w:pPr>
        <w:pStyle w:val="bezodsazeni"/>
        <w:widowControl/>
        <w:rPr>
          <w:rFonts w:cs="Arial"/>
          <w:b/>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77470</wp:posOffset>
                </wp:positionV>
                <wp:extent cx="6350" cy="440690"/>
                <wp:effectExtent l="0" t="0" r="31750" b="1651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40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6.1pt" to="229.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dtFwIAACw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"/>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2095500</wp:posOffset>
                </wp:positionH>
                <wp:positionV relativeFrom="paragraph">
                  <wp:posOffset>77469</wp:posOffset>
                </wp:positionV>
                <wp:extent cx="809625" cy="0"/>
                <wp:effectExtent l="0" t="0" r="9525"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1pt" to="22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KxEgIAACk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 xml:space="preserve">    h</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2905125</wp:posOffset>
                </wp:positionH>
                <wp:positionV relativeFrom="paragraph">
                  <wp:posOffset>130809</wp:posOffset>
                </wp:positionV>
                <wp:extent cx="809625" cy="0"/>
                <wp:effectExtent l="0" t="0" r="9525" b="19050"/>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5pt,10.3pt" to="29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VX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"/>
            </w:pict>
          </mc:Fallback>
        </mc:AlternateContent>
      </w: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1609725</wp:posOffset>
                </wp:positionH>
                <wp:positionV relativeFrom="paragraph">
                  <wp:posOffset>76199</wp:posOffset>
                </wp:positionV>
                <wp:extent cx="485775" cy="0"/>
                <wp:effectExtent l="0" t="0" r="9525" b="1905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75pt,6pt" to="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D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t xml:space="preserve">  d</w:t>
      </w:r>
    </w:p>
    <w:p w:rsidR="00251AE9" w:rsidRPr="00501F3D" w:rsidRDefault="00251AE9" w:rsidP="00251AE9">
      <w:pPr>
        <w:pStyle w:val="bezodsazeni"/>
        <w:widowControl/>
        <w:rPr>
          <w:rFonts w:cs="Arial"/>
          <w:b/>
          <w:sz w:val="20"/>
        </w:rPr>
      </w:pP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r>
      <w:r w:rsidRPr="00501F3D">
        <w:rPr>
          <w:rFonts w:cs="Arial"/>
          <w:b/>
          <w:sz w:val="20"/>
        </w:rPr>
        <w:tab/>
        <w:t>j</w:t>
      </w:r>
    </w:p>
    <w:p w:rsidR="00251AE9" w:rsidRPr="00501F3D" w:rsidRDefault="004F6F1A" w:rsidP="00251AE9">
      <w:pPr>
        <w:pStyle w:val="bezodsazeni"/>
        <w:widowControl/>
        <w:rPr>
          <w:rFonts w:cs="Arial"/>
          <w:b/>
          <w:sz w:val="2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2095500</wp:posOffset>
                </wp:positionH>
                <wp:positionV relativeFrom="paragraph">
                  <wp:posOffset>81279</wp:posOffset>
                </wp:positionV>
                <wp:extent cx="809625" cy="0"/>
                <wp:effectExtent l="0" t="0" r="9525" b="1905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4pt" to="22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pEwIAACk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"/>
            </w:pict>
          </mc:Fallback>
        </mc:AlternateConten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e</w:t>
      </w:r>
    </w:p>
    <w:p w:rsidR="00251AE9" w:rsidRPr="00501F3D" w:rsidRDefault="00251AE9" w:rsidP="00251AE9">
      <w:pPr>
        <w:pStyle w:val="bezodsazeni"/>
        <w:widowControl/>
        <w:rPr>
          <w:rFonts w:cs="Arial"/>
          <w:b/>
          <w:sz w:val="20"/>
        </w:rPr>
      </w:pPr>
    </w:p>
    <w:p w:rsidR="00251AE9" w:rsidRPr="00501F3D" w:rsidRDefault="004F6F1A" w:rsidP="00251AE9">
      <w:pPr>
        <w:pStyle w:val="bezodsazeni"/>
        <w:widowControl/>
        <w:rPr>
          <w:rFonts w:cs="Arial"/>
          <w:b/>
          <w:sz w:val="20"/>
        </w:rPr>
      </w:pPr>
      <w:r>
        <w:rPr>
          <w:noProof/>
        </w:rPr>
        <mc:AlternateContent>
          <mc:Choice Requires="wpg">
            <w:drawing>
              <wp:anchor distT="0" distB="0" distL="114300" distR="114300" simplePos="0" relativeHeight="251675648" behindDoc="0" locked="0" layoutInCell="1" allowOverlap="1">
                <wp:simplePos x="0" y="0"/>
                <wp:positionH relativeFrom="column">
                  <wp:posOffset>1933575</wp:posOffset>
                </wp:positionH>
                <wp:positionV relativeFrom="paragraph">
                  <wp:posOffset>109220</wp:posOffset>
                </wp:positionV>
                <wp:extent cx="1133475" cy="323850"/>
                <wp:effectExtent l="0" t="0" r="9525" b="19050"/>
                <wp:wrapNone/>
                <wp:docPr id="1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323850"/>
                          <a:chOff x="2040" y="14025"/>
                          <a:chExt cx="1785" cy="510"/>
                        </a:xfrm>
                      </wpg:grpSpPr>
                      <wps:wsp>
                        <wps:cNvPr id="12" name="Line 50"/>
                        <wps:cNvCnPr/>
                        <wps:spPr bwMode="auto">
                          <a:xfrm>
                            <a:off x="2040" y="1402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
                        <wps:cNvCnPr/>
                        <wps:spPr bwMode="auto">
                          <a:xfrm>
                            <a:off x="2040" y="1453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2"/>
                        <wps:cNvCnPr/>
                        <wps:spPr bwMode="auto">
                          <a:xfrm>
                            <a:off x="3060" y="14025"/>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3"/>
                        <wps:cNvCnPr/>
                        <wps:spPr bwMode="auto">
                          <a:xfrm>
                            <a:off x="3060" y="14280"/>
                            <a:ext cx="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152.25pt;margin-top:8.6pt;width:89.25pt;height:25.5pt;z-index:251674624"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">
                <v:line id="Line 50" o:spid="_x0000_s1027" style="position:absolute;visibility:visible;mso-wrap-style:squar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1" o:spid="_x0000_s1028" style="position:absolute;visibility:visible;mso-wrap-style:squar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2" o:spid="_x0000_s1029" style="position:absolute;visibility:visible;mso-wrap-style:squar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53" o:spid="_x0000_s1030" style="position:absolute;visibility:visible;mso-wrap-style:squar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column">
                  <wp:posOffset>152400</wp:posOffset>
                </wp:positionH>
                <wp:positionV relativeFrom="paragraph">
                  <wp:posOffset>109220</wp:posOffset>
                </wp:positionV>
                <wp:extent cx="1133475" cy="323850"/>
                <wp:effectExtent l="0" t="0" r="9525" b="19050"/>
                <wp:wrapNone/>
                <wp:docPr id="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323850"/>
                          <a:chOff x="2040" y="14025"/>
                          <a:chExt cx="1785" cy="510"/>
                        </a:xfrm>
                      </wpg:grpSpPr>
                      <wps:wsp>
                        <wps:cNvPr id="7" name="Line 45"/>
                        <wps:cNvCnPr/>
                        <wps:spPr bwMode="auto">
                          <a:xfrm>
                            <a:off x="2040" y="1402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6"/>
                        <wps:cNvCnPr/>
                        <wps:spPr bwMode="auto">
                          <a:xfrm>
                            <a:off x="2040" y="1453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7"/>
                        <wps:cNvCnPr/>
                        <wps:spPr bwMode="auto">
                          <a:xfrm>
                            <a:off x="3060" y="14025"/>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8"/>
                        <wps:cNvCnPr/>
                        <wps:spPr bwMode="auto">
                          <a:xfrm>
                            <a:off x="3060" y="14280"/>
                            <a:ext cx="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12pt;margin-top:8.6pt;width:89.25pt;height:25.5pt;z-index:251673600"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">
                <v:line id="Line 45" o:spid="_x0000_s1027" style="position:absolute;visibility:visible;mso-wrap-style:squar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6" o:spid="_x0000_s1028" style="position:absolute;visibility:visible;mso-wrap-style:squar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7" o:spid="_x0000_s1029" style="position:absolute;visibility:visible;mso-wrap-style:squar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8" o:spid="_x0000_s1030" style="position:absolute;visibility:visible;mso-wrap-style:squar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column">
                  <wp:posOffset>3876675</wp:posOffset>
                </wp:positionH>
                <wp:positionV relativeFrom="paragraph">
                  <wp:posOffset>109220</wp:posOffset>
                </wp:positionV>
                <wp:extent cx="1133475" cy="323850"/>
                <wp:effectExtent l="0" t="0" r="9525" b="19050"/>
                <wp:wrapNone/>
                <wp:docPr id="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323850"/>
                          <a:chOff x="2040" y="14025"/>
                          <a:chExt cx="1785" cy="510"/>
                        </a:xfrm>
                      </wpg:grpSpPr>
                      <wps:wsp>
                        <wps:cNvPr id="2" name="Line 55"/>
                        <wps:cNvCnPr/>
                        <wps:spPr bwMode="auto">
                          <a:xfrm>
                            <a:off x="2040" y="1402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6"/>
                        <wps:cNvCnPr/>
                        <wps:spPr bwMode="auto">
                          <a:xfrm>
                            <a:off x="2040" y="14535"/>
                            <a:ext cx="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7"/>
                        <wps:cNvCnPr/>
                        <wps:spPr bwMode="auto">
                          <a:xfrm>
                            <a:off x="3060" y="14025"/>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8"/>
                        <wps:cNvCnPr/>
                        <wps:spPr bwMode="auto">
                          <a:xfrm>
                            <a:off x="3060" y="14280"/>
                            <a:ext cx="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05.25pt;margin-top:8.6pt;width:89.25pt;height:25.5pt;z-index:251675648" coordorigin="2040,14025" coordsize="178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">
                <v:line id="Line 55" o:spid="_x0000_s1027" style="position:absolute;visibility:visible;mso-wrap-style:square" from="2040,14025" to="3060,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56" o:spid="_x0000_s1028" style="position:absolute;visibility:visible;mso-wrap-style:square" from="2040,1453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7" o:spid="_x0000_s1029" style="position:absolute;visibility:visible;mso-wrap-style:square" from="3060,14025" to="3060,1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8" o:spid="_x0000_s1030" style="position:absolute;visibility:visible;mso-wrap-style:square" from="3060,14280" to="3825,1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r w:rsidR="00251AE9" w:rsidRPr="00501F3D">
        <w:rPr>
          <w:rFonts w:cs="Arial"/>
          <w:b/>
          <w:sz w:val="20"/>
        </w:rPr>
        <w:t>g</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i</w:t>
      </w:r>
      <w:r w:rsidR="00251AE9" w:rsidRPr="00501F3D">
        <w:rPr>
          <w:rFonts w:cs="Arial"/>
          <w:b/>
          <w:sz w:val="20"/>
        </w:rPr>
        <w:tab/>
      </w:r>
      <w:r w:rsidR="00251AE9" w:rsidRPr="00501F3D">
        <w:rPr>
          <w:rFonts w:cs="Arial"/>
          <w:b/>
          <w:sz w:val="20"/>
        </w:rPr>
        <w:tab/>
      </w:r>
      <w:r w:rsidR="00251AE9" w:rsidRPr="00501F3D">
        <w:rPr>
          <w:rFonts w:cs="Arial"/>
          <w:b/>
          <w:sz w:val="20"/>
        </w:rPr>
        <w:tab/>
      </w:r>
      <w:r w:rsidR="00251AE9" w:rsidRPr="00501F3D">
        <w:rPr>
          <w:rFonts w:cs="Arial"/>
          <w:b/>
          <w:sz w:val="20"/>
        </w:rPr>
        <w:tab/>
        <w:t>k</w:t>
      </w:r>
    </w:p>
    <w:p w:rsidR="00251AE9" w:rsidRPr="00501F3D" w:rsidRDefault="00251AE9" w:rsidP="00251AE9">
      <w:pPr>
        <w:pStyle w:val="bezodsazeni"/>
        <w:widowControl/>
        <w:rPr>
          <w:rFonts w:cs="Arial"/>
          <w:b/>
          <w:sz w:val="20"/>
        </w:rPr>
      </w:pPr>
      <w:r w:rsidRPr="00501F3D">
        <w:rPr>
          <w:rFonts w:cs="Arial"/>
          <w:b/>
          <w:sz w:val="20"/>
        </w:rPr>
        <w:tab/>
        <w:t>VIII</w:t>
      </w:r>
      <w:r w:rsidRPr="00501F3D">
        <w:rPr>
          <w:rFonts w:cs="Arial"/>
          <w:b/>
          <w:sz w:val="20"/>
        </w:rPr>
        <w:tab/>
        <w:t>VII</w:t>
      </w:r>
      <w:r w:rsidRPr="00501F3D">
        <w:rPr>
          <w:rFonts w:cs="Arial"/>
          <w:b/>
          <w:sz w:val="20"/>
        </w:rPr>
        <w:tab/>
      </w:r>
      <w:r w:rsidRPr="00501F3D">
        <w:rPr>
          <w:rFonts w:cs="Arial"/>
          <w:b/>
          <w:sz w:val="20"/>
        </w:rPr>
        <w:tab/>
      </w:r>
      <w:r w:rsidRPr="00501F3D">
        <w:rPr>
          <w:rFonts w:cs="Arial"/>
          <w:b/>
          <w:sz w:val="20"/>
        </w:rPr>
        <w:tab/>
        <w:t>VI</w:t>
      </w:r>
      <w:r w:rsidRPr="00501F3D">
        <w:rPr>
          <w:rFonts w:cs="Arial"/>
          <w:b/>
          <w:sz w:val="20"/>
        </w:rPr>
        <w:tab/>
        <w:t>V</w:t>
      </w:r>
      <w:r w:rsidRPr="00501F3D">
        <w:rPr>
          <w:rFonts w:cs="Arial"/>
          <w:b/>
          <w:sz w:val="20"/>
        </w:rPr>
        <w:tab/>
      </w:r>
      <w:r w:rsidRPr="00501F3D">
        <w:rPr>
          <w:rFonts w:cs="Arial"/>
          <w:b/>
          <w:sz w:val="20"/>
        </w:rPr>
        <w:tab/>
      </w:r>
      <w:r w:rsidRPr="00501F3D">
        <w:rPr>
          <w:rFonts w:cs="Arial"/>
          <w:b/>
          <w:sz w:val="20"/>
        </w:rPr>
        <w:tab/>
        <w:t xml:space="preserve">      IV</w:t>
      </w:r>
      <w:r w:rsidRPr="00501F3D">
        <w:rPr>
          <w:rFonts w:cs="Arial"/>
          <w:b/>
          <w:sz w:val="20"/>
        </w:rPr>
        <w:tab/>
        <w:t xml:space="preserve">     III</w:t>
      </w:r>
    </w:p>
    <w:p w:rsidR="00251AE9" w:rsidRPr="00501F3D" w:rsidRDefault="00251AE9" w:rsidP="00251AE9">
      <w:pPr>
        <w:pStyle w:val="bezodsazeni"/>
        <w:widowControl/>
        <w:rPr>
          <w:rFonts w:cs="Arial"/>
          <w:b/>
          <w:sz w:val="20"/>
        </w:rPr>
      </w:pPr>
      <w:r w:rsidRPr="00501F3D">
        <w:rPr>
          <w:rFonts w:cs="Arial"/>
          <w:b/>
          <w:sz w:val="20"/>
        </w:rPr>
        <w:t>h</w:t>
      </w:r>
      <w:r w:rsidRPr="00501F3D">
        <w:rPr>
          <w:rFonts w:cs="Arial"/>
          <w:b/>
          <w:sz w:val="20"/>
        </w:rPr>
        <w:tab/>
      </w:r>
      <w:r w:rsidRPr="00501F3D">
        <w:rPr>
          <w:rFonts w:cs="Arial"/>
          <w:b/>
          <w:sz w:val="20"/>
        </w:rPr>
        <w:tab/>
      </w:r>
      <w:r w:rsidRPr="00501F3D">
        <w:rPr>
          <w:rFonts w:cs="Arial"/>
          <w:b/>
          <w:sz w:val="20"/>
        </w:rPr>
        <w:tab/>
      </w:r>
      <w:r w:rsidRPr="00501F3D">
        <w:rPr>
          <w:rFonts w:cs="Arial"/>
          <w:b/>
          <w:sz w:val="20"/>
        </w:rPr>
        <w:tab/>
        <w:t>j</w:t>
      </w:r>
      <w:r w:rsidRPr="00501F3D">
        <w:rPr>
          <w:rFonts w:cs="Arial"/>
          <w:b/>
          <w:sz w:val="20"/>
        </w:rPr>
        <w:tab/>
      </w:r>
      <w:r w:rsidRPr="00501F3D">
        <w:rPr>
          <w:rFonts w:cs="Arial"/>
          <w:b/>
          <w:sz w:val="20"/>
        </w:rPr>
        <w:tab/>
      </w:r>
      <w:r w:rsidRPr="00501F3D">
        <w:rPr>
          <w:rFonts w:cs="Arial"/>
          <w:b/>
          <w:sz w:val="20"/>
        </w:rPr>
        <w:tab/>
      </w:r>
      <w:r w:rsidRPr="00501F3D">
        <w:rPr>
          <w:rFonts w:cs="Arial"/>
          <w:b/>
          <w:sz w:val="20"/>
        </w:rPr>
        <w:tab/>
        <w:t>m</w:t>
      </w:r>
    </w:p>
    <w:p w:rsidR="00251AE9" w:rsidRPr="00501F3D" w:rsidRDefault="00251AE9" w:rsidP="00251AE9">
      <w:pPr>
        <w:pStyle w:val="bezodsazeni"/>
        <w:widowControl/>
        <w:rPr>
          <w:rFonts w:cs="Arial"/>
          <w:b/>
          <w:sz w:val="20"/>
        </w:rPr>
      </w:pPr>
    </w:p>
    <w:p w:rsidR="00251AE9" w:rsidRDefault="00251AE9" w:rsidP="00251AE9">
      <w:pPr>
        <w:pStyle w:val="Zkladntext"/>
        <w:widowControl/>
        <w:rPr>
          <w:rFonts w:cs="Arial"/>
          <w:sz w:val="20"/>
        </w:rPr>
      </w:pPr>
      <w:r w:rsidRPr="00501F3D">
        <w:rPr>
          <w:rFonts w:cs="Arial"/>
          <w:sz w:val="20"/>
        </w:rPr>
        <w:t xml:space="preserve">V "pavouku" se hraje celkem 24 </w:t>
      </w:r>
      <w:proofErr w:type="gramStart"/>
      <w:r w:rsidRPr="00501F3D">
        <w:rPr>
          <w:rFonts w:cs="Arial"/>
          <w:sz w:val="20"/>
        </w:rPr>
        <w:t>zápasů v 6-ti</w:t>
      </w:r>
      <w:proofErr w:type="gramEnd"/>
      <w:r w:rsidRPr="00501F3D">
        <w:rPr>
          <w:rFonts w:cs="Arial"/>
          <w:sz w:val="20"/>
        </w:rPr>
        <w:t xml:space="preserve"> kolech</w:t>
      </w:r>
    </w:p>
    <w:p w:rsidR="00251AE9" w:rsidRDefault="00251AE9" w:rsidP="00251AE9">
      <w:pPr>
        <w:pStyle w:val="Zkladntext"/>
        <w:widowControl/>
        <w:rPr>
          <w:rFonts w:cs="Arial"/>
          <w:sz w:val="20"/>
        </w:rPr>
      </w:pPr>
    </w:p>
    <w:p w:rsidR="00251AE9" w:rsidRDefault="00251AE9" w:rsidP="00251AE9">
      <w:pPr>
        <w:pStyle w:val="Zkladntext"/>
        <w:widowControl/>
        <w:rPr>
          <w:rFonts w:cs="Arial"/>
          <w:sz w:val="20"/>
        </w:rPr>
      </w:pPr>
    </w:p>
    <w:p w:rsidR="00251AE9" w:rsidRPr="00501F3D" w:rsidRDefault="00251AE9" w:rsidP="00251AE9">
      <w:pPr>
        <w:pStyle w:val="Zkladntext"/>
        <w:widowControl/>
        <w:rPr>
          <w:rFonts w:cs="Arial"/>
          <w:sz w:val="20"/>
        </w:rPr>
      </w:pPr>
      <w:r>
        <w:rPr>
          <w:rFonts w:cs="Arial"/>
          <w:sz w:val="20"/>
        </w:rPr>
        <w:t xml:space="preserve">Materiál schválila SR ČVS </w:t>
      </w:r>
    </w:p>
    <w:p w:rsidR="00330DF6" w:rsidRDefault="00330DF6"/>
    <w:sectPr w:rsidR="00330DF6" w:rsidSect="00561ED4">
      <w:footerReference w:type="default" r:id="rId14"/>
      <w:pgSz w:w="11906" w:h="16838"/>
      <w:pgMar w:top="1440" w:right="1800" w:bottom="1440" w:left="18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2D" w:rsidRDefault="0043412D">
      <w:r>
        <w:separator/>
      </w:r>
    </w:p>
  </w:endnote>
  <w:endnote w:type="continuationSeparator" w:id="0">
    <w:p w:rsidR="0043412D" w:rsidRDefault="0043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0C" w:rsidRDefault="0022030C">
    <w:pPr>
      <w:pStyle w:val="Zpat"/>
    </w:pPr>
    <w:r>
      <w:tab/>
    </w:r>
    <w:r>
      <w:rPr>
        <w:rStyle w:val="slostrnky"/>
      </w:rPr>
      <w:fldChar w:fldCharType="begin"/>
    </w:r>
    <w:r>
      <w:rPr>
        <w:rStyle w:val="slostrnky"/>
      </w:rPr>
      <w:instrText xml:space="preserve"> PAGE </w:instrText>
    </w:r>
    <w:r>
      <w:rPr>
        <w:rStyle w:val="slostrnky"/>
      </w:rPr>
      <w:fldChar w:fldCharType="separate"/>
    </w:r>
    <w:r w:rsidR="000C4A5B">
      <w:rPr>
        <w:rStyle w:val="slostrnky"/>
        <w:noProof/>
      </w:rPr>
      <w:t>8</w:t>
    </w:r>
    <w:r>
      <w:rPr>
        <w:rStyle w:val="slostrnky"/>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2D" w:rsidRDefault="0043412D">
      <w:r>
        <w:separator/>
      </w:r>
    </w:p>
  </w:footnote>
  <w:footnote w:type="continuationSeparator" w:id="0">
    <w:p w:rsidR="0043412D" w:rsidRDefault="00434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1E3C24FA"/>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22B072F9"/>
    <w:multiLevelType w:val="singleLevel"/>
    <w:tmpl w:val="17FC61CE"/>
    <w:lvl w:ilvl="0">
      <w:start w:val="1"/>
      <w:numFmt w:val="lowerLetter"/>
      <w:lvlText w:val="%1."/>
      <w:lvlJc w:val="right"/>
      <w:pPr>
        <w:tabs>
          <w:tab w:val="num" w:pos="504"/>
        </w:tabs>
        <w:ind w:left="504" w:hanging="216"/>
      </w:pPr>
      <w:rPr>
        <w:rFonts w:cs="Times New Roman"/>
      </w:rPr>
    </w:lvl>
  </w:abstractNum>
  <w:abstractNum w:abstractNumId="3">
    <w:nsid w:val="25846554"/>
    <w:multiLevelType w:val="hybridMultilevel"/>
    <w:tmpl w:val="E9F2AD1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69E4135"/>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2A2764BA"/>
    <w:multiLevelType w:val="multilevel"/>
    <w:tmpl w:val="2892ADE4"/>
    <w:lvl w:ilvl="0">
      <w:start w:val="1"/>
      <w:numFmt w:val="lowerLetter"/>
      <w:lvlText w:val="%1."/>
      <w:lvlJc w:val="right"/>
      <w:pPr>
        <w:tabs>
          <w:tab w:val="num" w:pos="504"/>
        </w:tabs>
        <w:ind w:left="504" w:hanging="216"/>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DC544F"/>
    <w:multiLevelType w:val="hybridMultilevel"/>
    <w:tmpl w:val="4D205452"/>
    <w:lvl w:ilvl="0" w:tplc="0405000B">
      <w:start w:val="1"/>
      <w:numFmt w:val="bullet"/>
      <w:lvlText w:val=""/>
      <w:lvlJc w:val="left"/>
      <w:pPr>
        <w:tabs>
          <w:tab w:val="num" w:pos="1944"/>
        </w:tabs>
        <w:ind w:left="1944" w:hanging="360"/>
      </w:pPr>
      <w:rPr>
        <w:rFonts w:ascii="Wingdings" w:hAnsi="Wingdings" w:hint="default"/>
      </w:rPr>
    </w:lvl>
    <w:lvl w:ilvl="1" w:tplc="04050019">
      <w:start w:val="1"/>
      <w:numFmt w:val="lowerLetter"/>
      <w:lvlText w:val="%2."/>
      <w:lvlJc w:val="left"/>
      <w:pPr>
        <w:tabs>
          <w:tab w:val="num" w:pos="1944"/>
        </w:tabs>
        <w:ind w:left="1944" w:hanging="360"/>
      </w:pPr>
      <w:rPr>
        <w:rFonts w:cs="Times New Roman"/>
      </w:rPr>
    </w:lvl>
    <w:lvl w:ilvl="2" w:tplc="0405001B">
      <w:start w:val="1"/>
      <w:numFmt w:val="lowerRoman"/>
      <w:lvlText w:val="%3."/>
      <w:lvlJc w:val="right"/>
      <w:pPr>
        <w:tabs>
          <w:tab w:val="num" w:pos="2664"/>
        </w:tabs>
        <w:ind w:left="2664" w:hanging="180"/>
      </w:pPr>
      <w:rPr>
        <w:rFonts w:cs="Times New Roman"/>
      </w:rPr>
    </w:lvl>
    <w:lvl w:ilvl="3" w:tplc="0405000F">
      <w:start w:val="1"/>
      <w:numFmt w:val="decimal"/>
      <w:lvlText w:val="%4."/>
      <w:lvlJc w:val="left"/>
      <w:pPr>
        <w:tabs>
          <w:tab w:val="num" w:pos="3384"/>
        </w:tabs>
        <w:ind w:left="3384" w:hanging="360"/>
      </w:pPr>
      <w:rPr>
        <w:rFonts w:cs="Times New Roman"/>
      </w:rPr>
    </w:lvl>
    <w:lvl w:ilvl="4" w:tplc="04050019">
      <w:start w:val="1"/>
      <w:numFmt w:val="lowerLetter"/>
      <w:lvlText w:val="%5."/>
      <w:lvlJc w:val="left"/>
      <w:pPr>
        <w:tabs>
          <w:tab w:val="num" w:pos="4104"/>
        </w:tabs>
        <w:ind w:left="4104" w:hanging="360"/>
      </w:pPr>
      <w:rPr>
        <w:rFonts w:cs="Times New Roman"/>
      </w:rPr>
    </w:lvl>
    <w:lvl w:ilvl="5" w:tplc="0405001B">
      <w:start w:val="1"/>
      <w:numFmt w:val="lowerRoman"/>
      <w:lvlText w:val="%6."/>
      <w:lvlJc w:val="right"/>
      <w:pPr>
        <w:tabs>
          <w:tab w:val="num" w:pos="4824"/>
        </w:tabs>
        <w:ind w:left="4824" w:hanging="180"/>
      </w:pPr>
      <w:rPr>
        <w:rFonts w:cs="Times New Roman"/>
      </w:rPr>
    </w:lvl>
    <w:lvl w:ilvl="6" w:tplc="0405000F">
      <w:start w:val="1"/>
      <w:numFmt w:val="decimal"/>
      <w:lvlText w:val="%7."/>
      <w:lvlJc w:val="left"/>
      <w:pPr>
        <w:tabs>
          <w:tab w:val="num" w:pos="5544"/>
        </w:tabs>
        <w:ind w:left="5544" w:hanging="360"/>
      </w:pPr>
      <w:rPr>
        <w:rFonts w:cs="Times New Roman"/>
      </w:rPr>
    </w:lvl>
    <w:lvl w:ilvl="7" w:tplc="04050019">
      <w:start w:val="1"/>
      <w:numFmt w:val="lowerLetter"/>
      <w:lvlText w:val="%8."/>
      <w:lvlJc w:val="left"/>
      <w:pPr>
        <w:tabs>
          <w:tab w:val="num" w:pos="6264"/>
        </w:tabs>
        <w:ind w:left="6264" w:hanging="360"/>
      </w:pPr>
      <w:rPr>
        <w:rFonts w:cs="Times New Roman"/>
      </w:rPr>
    </w:lvl>
    <w:lvl w:ilvl="8" w:tplc="0405001B">
      <w:start w:val="1"/>
      <w:numFmt w:val="lowerRoman"/>
      <w:lvlText w:val="%9."/>
      <w:lvlJc w:val="right"/>
      <w:pPr>
        <w:tabs>
          <w:tab w:val="num" w:pos="6984"/>
        </w:tabs>
        <w:ind w:left="6984" w:hanging="180"/>
      </w:pPr>
      <w:rPr>
        <w:rFonts w:cs="Times New Roman"/>
      </w:rPr>
    </w:lvl>
  </w:abstractNum>
  <w:abstractNum w:abstractNumId="7">
    <w:nsid w:val="3FC41255"/>
    <w:multiLevelType w:val="multilevel"/>
    <w:tmpl w:val="0D9686B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61F6027"/>
    <w:multiLevelType w:val="hybridMultilevel"/>
    <w:tmpl w:val="E320DA6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485E02BB"/>
    <w:multiLevelType w:val="hybridMultilevel"/>
    <w:tmpl w:val="BC941420"/>
    <w:lvl w:ilvl="0" w:tplc="DAE41ABA">
      <w:start w:val="1"/>
      <w:numFmt w:val="lowerLetter"/>
      <w:lvlText w:val="%1."/>
      <w:lvlJc w:val="right"/>
      <w:pPr>
        <w:tabs>
          <w:tab w:val="num" w:pos="504"/>
        </w:tabs>
        <w:ind w:left="504" w:hanging="216"/>
      </w:pPr>
      <w:rPr>
        <w:rFonts w:cs="Times New Roman"/>
      </w:rPr>
    </w:lvl>
    <w:lvl w:ilvl="1" w:tplc="BE0A2654">
      <w:start w:val="1"/>
      <w:numFmt w:val="lowerLetter"/>
      <w:lvlText w:val="%2."/>
      <w:lvlJc w:val="left"/>
      <w:pPr>
        <w:tabs>
          <w:tab w:val="num" w:pos="1440"/>
        </w:tabs>
        <w:ind w:left="1440" w:hanging="360"/>
      </w:pPr>
      <w:rPr>
        <w:rFonts w:cs="Times New Roman"/>
      </w:rPr>
    </w:lvl>
    <w:lvl w:ilvl="2" w:tplc="D53023D8">
      <w:start w:val="1"/>
      <w:numFmt w:val="lowerRoman"/>
      <w:lvlText w:val="%3."/>
      <w:lvlJc w:val="right"/>
      <w:pPr>
        <w:tabs>
          <w:tab w:val="num" w:pos="2160"/>
        </w:tabs>
        <w:ind w:left="2160" w:hanging="180"/>
      </w:pPr>
      <w:rPr>
        <w:rFonts w:cs="Times New Roman"/>
      </w:rPr>
    </w:lvl>
    <w:lvl w:ilvl="3" w:tplc="607009D6">
      <w:start w:val="1"/>
      <w:numFmt w:val="decimal"/>
      <w:lvlText w:val="%4."/>
      <w:lvlJc w:val="left"/>
      <w:pPr>
        <w:tabs>
          <w:tab w:val="num" w:pos="2880"/>
        </w:tabs>
        <w:ind w:left="2880" w:hanging="360"/>
      </w:pPr>
      <w:rPr>
        <w:rFonts w:cs="Times New Roman"/>
      </w:rPr>
    </w:lvl>
    <w:lvl w:ilvl="4" w:tplc="C7382D98">
      <w:start w:val="1"/>
      <w:numFmt w:val="lowerLetter"/>
      <w:lvlText w:val="%5."/>
      <w:lvlJc w:val="left"/>
      <w:pPr>
        <w:tabs>
          <w:tab w:val="num" w:pos="3600"/>
        </w:tabs>
        <w:ind w:left="3600" w:hanging="360"/>
      </w:pPr>
      <w:rPr>
        <w:rFonts w:cs="Times New Roman"/>
      </w:rPr>
    </w:lvl>
    <w:lvl w:ilvl="5" w:tplc="71624432">
      <w:start w:val="1"/>
      <w:numFmt w:val="lowerRoman"/>
      <w:lvlText w:val="%6."/>
      <w:lvlJc w:val="right"/>
      <w:pPr>
        <w:tabs>
          <w:tab w:val="num" w:pos="4320"/>
        </w:tabs>
        <w:ind w:left="4320" w:hanging="180"/>
      </w:pPr>
      <w:rPr>
        <w:rFonts w:cs="Times New Roman"/>
      </w:rPr>
    </w:lvl>
    <w:lvl w:ilvl="6" w:tplc="9C920C54">
      <w:start w:val="1"/>
      <w:numFmt w:val="decimal"/>
      <w:lvlText w:val="%7."/>
      <w:lvlJc w:val="left"/>
      <w:pPr>
        <w:tabs>
          <w:tab w:val="num" w:pos="5040"/>
        </w:tabs>
        <w:ind w:left="5040" w:hanging="360"/>
      </w:pPr>
      <w:rPr>
        <w:rFonts w:cs="Times New Roman"/>
      </w:rPr>
    </w:lvl>
    <w:lvl w:ilvl="7" w:tplc="6FCA1C2C">
      <w:start w:val="1"/>
      <w:numFmt w:val="lowerLetter"/>
      <w:lvlText w:val="%8."/>
      <w:lvlJc w:val="left"/>
      <w:pPr>
        <w:tabs>
          <w:tab w:val="num" w:pos="5760"/>
        </w:tabs>
        <w:ind w:left="5760" w:hanging="360"/>
      </w:pPr>
      <w:rPr>
        <w:rFonts w:cs="Times New Roman"/>
      </w:rPr>
    </w:lvl>
    <w:lvl w:ilvl="8" w:tplc="10F0312C">
      <w:start w:val="1"/>
      <w:numFmt w:val="lowerRoman"/>
      <w:lvlText w:val="%9."/>
      <w:lvlJc w:val="right"/>
      <w:pPr>
        <w:tabs>
          <w:tab w:val="num" w:pos="6480"/>
        </w:tabs>
        <w:ind w:left="6480" w:hanging="180"/>
      </w:pPr>
      <w:rPr>
        <w:rFonts w:cs="Times New Roman"/>
      </w:rPr>
    </w:lvl>
  </w:abstractNum>
  <w:abstractNum w:abstractNumId="10">
    <w:nsid w:val="51795F3D"/>
    <w:multiLevelType w:val="hybridMultilevel"/>
    <w:tmpl w:val="2072211A"/>
    <w:lvl w:ilvl="0" w:tplc="17FC61CE">
      <w:start w:val="1"/>
      <w:numFmt w:val="lowerLetter"/>
      <w:lvlText w:val="%1."/>
      <w:lvlJc w:val="right"/>
      <w:pPr>
        <w:tabs>
          <w:tab w:val="num" w:pos="504"/>
        </w:tabs>
        <w:ind w:left="504" w:hanging="216"/>
      </w:pPr>
      <w:rPr>
        <w:rFonts w:cs="Times New Roman"/>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lowerLetter"/>
      <w:lvlText w:val="%3."/>
      <w:lvlJc w:val="right"/>
      <w:pPr>
        <w:tabs>
          <w:tab w:val="num" w:pos="2196"/>
        </w:tabs>
        <w:ind w:left="2196" w:hanging="216"/>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59142A2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5D6111B0"/>
    <w:multiLevelType w:val="multilevel"/>
    <w:tmpl w:val="6AE8E0B2"/>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E4541F2"/>
    <w:multiLevelType w:val="hybridMultilevel"/>
    <w:tmpl w:val="351A851E"/>
    <w:lvl w:ilvl="0" w:tplc="C9985B0A">
      <w:start w:val="1"/>
      <w:numFmt w:val="bullet"/>
      <w:lvlText w:val=""/>
      <w:lvlJc w:val="left"/>
      <w:pPr>
        <w:tabs>
          <w:tab w:val="num" w:pos="1944"/>
        </w:tabs>
        <w:ind w:left="1944" w:hanging="360"/>
      </w:pPr>
      <w:rPr>
        <w:rFonts w:ascii="Wingdings" w:hAnsi="Wingdings" w:hint="default"/>
      </w:rPr>
    </w:lvl>
    <w:lvl w:ilvl="1" w:tplc="FC1A34AA">
      <w:start w:val="1"/>
      <w:numFmt w:val="lowerLetter"/>
      <w:lvlText w:val="%2."/>
      <w:lvlJc w:val="left"/>
      <w:pPr>
        <w:tabs>
          <w:tab w:val="num" w:pos="1944"/>
        </w:tabs>
        <w:ind w:left="1944" w:hanging="360"/>
      </w:pPr>
      <w:rPr>
        <w:rFonts w:cs="Times New Roman"/>
      </w:rPr>
    </w:lvl>
    <w:lvl w:ilvl="2" w:tplc="AB9AB9AA">
      <w:start w:val="1"/>
      <w:numFmt w:val="lowerRoman"/>
      <w:lvlText w:val="%3."/>
      <w:lvlJc w:val="right"/>
      <w:pPr>
        <w:tabs>
          <w:tab w:val="num" w:pos="2664"/>
        </w:tabs>
        <w:ind w:left="2664" w:hanging="180"/>
      </w:pPr>
      <w:rPr>
        <w:rFonts w:cs="Times New Roman"/>
      </w:rPr>
    </w:lvl>
    <w:lvl w:ilvl="3" w:tplc="318AD512">
      <w:start w:val="1"/>
      <w:numFmt w:val="decimal"/>
      <w:lvlText w:val="%4."/>
      <w:lvlJc w:val="left"/>
      <w:pPr>
        <w:tabs>
          <w:tab w:val="num" w:pos="3384"/>
        </w:tabs>
        <w:ind w:left="3384" w:hanging="360"/>
      </w:pPr>
      <w:rPr>
        <w:rFonts w:cs="Times New Roman"/>
      </w:rPr>
    </w:lvl>
    <w:lvl w:ilvl="4" w:tplc="B602E698">
      <w:start w:val="1"/>
      <w:numFmt w:val="lowerLetter"/>
      <w:lvlText w:val="%5."/>
      <w:lvlJc w:val="left"/>
      <w:pPr>
        <w:tabs>
          <w:tab w:val="num" w:pos="4104"/>
        </w:tabs>
        <w:ind w:left="4104" w:hanging="360"/>
      </w:pPr>
      <w:rPr>
        <w:rFonts w:cs="Times New Roman"/>
      </w:rPr>
    </w:lvl>
    <w:lvl w:ilvl="5" w:tplc="1284D93E">
      <w:start w:val="1"/>
      <w:numFmt w:val="lowerRoman"/>
      <w:lvlText w:val="%6."/>
      <w:lvlJc w:val="right"/>
      <w:pPr>
        <w:tabs>
          <w:tab w:val="num" w:pos="4824"/>
        </w:tabs>
        <w:ind w:left="4824" w:hanging="180"/>
      </w:pPr>
      <w:rPr>
        <w:rFonts w:cs="Times New Roman"/>
      </w:rPr>
    </w:lvl>
    <w:lvl w:ilvl="6" w:tplc="B0BE008A">
      <w:start w:val="1"/>
      <w:numFmt w:val="decimal"/>
      <w:lvlText w:val="%7."/>
      <w:lvlJc w:val="left"/>
      <w:pPr>
        <w:tabs>
          <w:tab w:val="num" w:pos="5544"/>
        </w:tabs>
        <w:ind w:left="5544" w:hanging="360"/>
      </w:pPr>
      <w:rPr>
        <w:rFonts w:cs="Times New Roman"/>
      </w:rPr>
    </w:lvl>
    <w:lvl w:ilvl="7" w:tplc="E53CBD7A">
      <w:start w:val="1"/>
      <w:numFmt w:val="lowerLetter"/>
      <w:lvlText w:val="%8."/>
      <w:lvlJc w:val="left"/>
      <w:pPr>
        <w:tabs>
          <w:tab w:val="num" w:pos="6264"/>
        </w:tabs>
        <w:ind w:left="6264" w:hanging="360"/>
      </w:pPr>
      <w:rPr>
        <w:rFonts w:cs="Times New Roman"/>
      </w:rPr>
    </w:lvl>
    <w:lvl w:ilvl="8" w:tplc="8C841836">
      <w:start w:val="1"/>
      <w:numFmt w:val="lowerRoman"/>
      <w:lvlText w:val="%9."/>
      <w:lvlJc w:val="right"/>
      <w:pPr>
        <w:tabs>
          <w:tab w:val="num" w:pos="6984"/>
        </w:tabs>
        <w:ind w:left="6984" w:hanging="180"/>
      </w:pPr>
      <w:rPr>
        <w:rFonts w:cs="Times New Roman"/>
      </w:rPr>
    </w:lvl>
  </w:abstractNum>
  <w:abstractNum w:abstractNumId="14">
    <w:nsid w:val="6CC76222"/>
    <w:multiLevelType w:val="hybridMultilevel"/>
    <w:tmpl w:val="D63675BE"/>
    <w:lvl w:ilvl="0" w:tplc="0405000B">
      <w:start w:val="1"/>
      <w:numFmt w:val="lowerLetter"/>
      <w:lvlText w:val="%1."/>
      <w:lvlJc w:val="right"/>
      <w:pPr>
        <w:tabs>
          <w:tab w:val="num" w:pos="504"/>
        </w:tabs>
        <w:ind w:left="504" w:hanging="216"/>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6EC9632E"/>
    <w:multiLevelType w:val="singleLevel"/>
    <w:tmpl w:val="3FAE7688"/>
    <w:lvl w:ilvl="0">
      <w:numFmt w:val="bullet"/>
      <w:lvlText w:val="-"/>
      <w:lvlJc w:val="left"/>
      <w:pPr>
        <w:tabs>
          <w:tab w:val="num" w:pos="2154"/>
        </w:tabs>
        <w:ind w:left="2154" w:hanging="708"/>
      </w:pPr>
      <w:rPr>
        <w:rFonts w:ascii="Times New Roman" w:hAnsi="Times New Roman" w:hint="default"/>
      </w:rPr>
    </w:lvl>
  </w:abstractNum>
  <w:abstractNum w:abstractNumId="16">
    <w:nsid w:val="71D95ECB"/>
    <w:multiLevelType w:val="hybridMultilevel"/>
    <w:tmpl w:val="2892ADE4"/>
    <w:lvl w:ilvl="0" w:tplc="FED0115C">
      <w:start w:val="1"/>
      <w:numFmt w:val="lowerLetter"/>
      <w:lvlText w:val="%1."/>
      <w:lvlJc w:val="right"/>
      <w:pPr>
        <w:tabs>
          <w:tab w:val="num" w:pos="504"/>
        </w:tabs>
        <w:ind w:left="504" w:hanging="216"/>
      </w:pPr>
      <w:rPr>
        <w:rFonts w:cs="Times New Roman"/>
      </w:rPr>
    </w:lvl>
    <w:lvl w:ilvl="1" w:tplc="38187292">
      <w:start w:val="1"/>
      <w:numFmt w:val="lowerLetter"/>
      <w:lvlText w:val="%2."/>
      <w:lvlJc w:val="left"/>
      <w:pPr>
        <w:tabs>
          <w:tab w:val="num" w:pos="1440"/>
        </w:tabs>
        <w:ind w:left="1440" w:hanging="360"/>
      </w:pPr>
      <w:rPr>
        <w:rFonts w:cs="Times New Roman"/>
      </w:rPr>
    </w:lvl>
    <w:lvl w:ilvl="2" w:tplc="DDF0E1AA">
      <w:start w:val="1"/>
      <w:numFmt w:val="lowerRoman"/>
      <w:lvlText w:val="%3."/>
      <w:lvlJc w:val="right"/>
      <w:pPr>
        <w:tabs>
          <w:tab w:val="num" w:pos="2160"/>
        </w:tabs>
        <w:ind w:left="2160" w:hanging="180"/>
      </w:pPr>
      <w:rPr>
        <w:rFonts w:cs="Times New Roman"/>
      </w:rPr>
    </w:lvl>
    <w:lvl w:ilvl="3" w:tplc="BF525A0A">
      <w:start w:val="1"/>
      <w:numFmt w:val="decimal"/>
      <w:lvlText w:val="%4."/>
      <w:lvlJc w:val="left"/>
      <w:pPr>
        <w:tabs>
          <w:tab w:val="num" w:pos="2880"/>
        </w:tabs>
        <w:ind w:left="2880" w:hanging="360"/>
      </w:pPr>
      <w:rPr>
        <w:rFonts w:cs="Times New Roman"/>
      </w:rPr>
    </w:lvl>
    <w:lvl w:ilvl="4" w:tplc="B874C7E2">
      <w:start w:val="1"/>
      <w:numFmt w:val="lowerLetter"/>
      <w:lvlText w:val="%5."/>
      <w:lvlJc w:val="left"/>
      <w:pPr>
        <w:tabs>
          <w:tab w:val="num" w:pos="3600"/>
        </w:tabs>
        <w:ind w:left="3600" w:hanging="360"/>
      </w:pPr>
      <w:rPr>
        <w:rFonts w:cs="Times New Roman"/>
      </w:rPr>
    </w:lvl>
    <w:lvl w:ilvl="5" w:tplc="9B3E331A">
      <w:start w:val="1"/>
      <w:numFmt w:val="lowerRoman"/>
      <w:lvlText w:val="%6."/>
      <w:lvlJc w:val="right"/>
      <w:pPr>
        <w:tabs>
          <w:tab w:val="num" w:pos="4320"/>
        </w:tabs>
        <w:ind w:left="4320" w:hanging="180"/>
      </w:pPr>
      <w:rPr>
        <w:rFonts w:cs="Times New Roman"/>
      </w:rPr>
    </w:lvl>
    <w:lvl w:ilvl="6" w:tplc="ED6ABE04">
      <w:start w:val="1"/>
      <w:numFmt w:val="decimal"/>
      <w:lvlText w:val="%7."/>
      <w:lvlJc w:val="left"/>
      <w:pPr>
        <w:tabs>
          <w:tab w:val="num" w:pos="5040"/>
        </w:tabs>
        <w:ind w:left="5040" w:hanging="360"/>
      </w:pPr>
      <w:rPr>
        <w:rFonts w:cs="Times New Roman"/>
      </w:rPr>
    </w:lvl>
    <w:lvl w:ilvl="7" w:tplc="18025056">
      <w:start w:val="1"/>
      <w:numFmt w:val="lowerLetter"/>
      <w:lvlText w:val="%8."/>
      <w:lvlJc w:val="left"/>
      <w:pPr>
        <w:tabs>
          <w:tab w:val="num" w:pos="5760"/>
        </w:tabs>
        <w:ind w:left="5760" w:hanging="360"/>
      </w:pPr>
      <w:rPr>
        <w:rFonts w:cs="Times New Roman"/>
      </w:rPr>
    </w:lvl>
    <w:lvl w:ilvl="8" w:tplc="7AE06552">
      <w:start w:val="1"/>
      <w:numFmt w:val="lowerRoman"/>
      <w:lvlText w:val="%9."/>
      <w:lvlJc w:val="right"/>
      <w:pPr>
        <w:tabs>
          <w:tab w:val="num" w:pos="6480"/>
        </w:tabs>
        <w:ind w:left="6480" w:hanging="180"/>
      </w:pPr>
      <w:rPr>
        <w:rFonts w:cs="Times New Roman"/>
      </w:rPr>
    </w:lvl>
  </w:abstractNum>
  <w:abstractNum w:abstractNumId="17">
    <w:nsid w:val="726A268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728A60E5"/>
    <w:multiLevelType w:val="hybridMultilevel"/>
    <w:tmpl w:val="838880C6"/>
    <w:lvl w:ilvl="0" w:tplc="047C46B6">
      <w:start w:val="1"/>
      <w:numFmt w:val="lowerLetter"/>
      <w:lvlText w:val="%1."/>
      <w:lvlJc w:val="right"/>
      <w:pPr>
        <w:tabs>
          <w:tab w:val="num" w:pos="504"/>
        </w:tabs>
        <w:ind w:left="504" w:hanging="216"/>
      </w:pPr>
      <w:rPr>
        <w:rFonts w:cs="Times New Roman"/>
      </w:rPr>
    </w:lvl>
    <w:lvl w:ilvl="1" w:tplc="0ED45638">
      <w:start w:val="1"/>
      <w:numFmt w:val="bullet"/>
      <w:lvlText w:val=""/>
      <w:lvlJc w:val="left"/>
      <w:pPr>
        <w:tabs>
          <w:tab w:val="num" w:pos="1440"/>
        </w:tabs>
        <w:ind w:left="1440" w:hanging="360"/>
      </w:pPr>
      <w:rPr>
        <w:rFonts w:ascii="Symbol" w:hAnsi="Symbol" w:hint="default"/>
      </w:rPr>
    </w:lvl>
    <w:lvl w:ilvl="2" w:tplc="2F74CFD4">
      <w:start w:val="1"/>
      <w:numFmt w:val="lowerRoman"/>
      <w:lvlText w:val="%3."/>
      <w:lvlJc w:val="right"/>
      <w:pPr>
        <w:tabs>
          <w:tab w:val="num" w:pos="2160"/>
        </w:tabs>
        <w:ind w:left="2160" w:hanging="180"/>
      </w:pPr>
      <w:rPr>
        <w:rFonts w:cs="Times New Roman"/>
      </w:rPr>
    </w:lvl>
    <w:lvl w:ilvl="3" w:tplc="8E64F74C">
      <w:start w:val="1"/>
      <w:numFmt w:val="decimal"/>
      <w:lvlText w:val="%4."/>
      <w:lvlJc w:val="left"/>
      <w:pPr>
        <w:tabs>
          <w:tab w:val="num" w:pos="2880"/>
        </w:tabs>
        <w:ind w:left="2880" w:hanging="360"/>
      </w:pPr>
      <w:rPr>
        <w:rFonts w:cs="Times New Roman"/>
      </w:rPr>
    </w:lvl>
    <w:lvl w:ilvl="4" w:tplc="DA7085D6">
      <w:start w:val="1"/>
      <w:numFmt w:val="lowerLetter"/>
      <w:lvlText w:val="%5."/>
      <w:lvlJc w:val="left"/>
      <w:pPr>
        <w:tabs>
          <w:tab w:val="num" w:pos="3600"/>
        </w:tabs>
        <w:ind w:left="3600" w:hanging="360"/>
      </w:pPr>
      <w:rPr>
        <w:rFonts w:cs="Times New Roman"/>
      </w:rPr>
    </w:lvl>
    <w:lvl w:ilvl="5" w:tplc="F5E05544">
      <w:start w:val="1"/>
      <w:numFmt w:val="lowerRoman"/>
      <w:lvlText w:val="%6."/>
      <w:lvlJc w:val="right"/>
      <w:pPr>
        <w:tabs>
          <w:tab w:val="num" w:pos="4320"/>
        </w:tabs>
        <w:ind w:left="4320" w:hanging="180"/>
      </w:pPr>
      <w:rPr>
        <w:rFonts w:cs="Times New Roman"/>
      </w:rPr>
    </w:lvl>
    <w:lvl w:ilvl="6" w:tplc="AB08C8CE">
      <w:start w:val="1"/>
      <w:numFmt w:val="decimal"/>
      <w:lvlText w:val="%7."/>
      <w:lvlJc w:val="left"/>
      <w:pPr>
        <w:tabs>
          <w:tab w:val="num" w:pos="5040"/>
        </w:tabs>
        <w:ind w:left="5040" w:hanging="360"/>
      </w:pPr>
      <w:rPr>
        <w:rFonts w:cs="Times New Roman"/>
      </w:rPr>
    </w:lvl>
    <w:lvl w:ilvl="7" w:tplc="F96EBE54">
      <w:start w:val="1"/>
      <w:numFmt w:val="lowerLetter"/>
      <w:lvlText w:val="%8."/>
      <w:lvlJc w:val="left"/>
      <w:pPr>
        <w:tabs>
          <w:tab w:val="num" w:pos="5760"/>
        </w:tabs>
        <w:ind w:left="5760" w:hanging="360"/>
      </w:pPr>
      <w:rPr>
        <w:rFonts w:cs="Times New Roman"/>
      </w:rPr>
    </w:lvl>
    <w:lvl w:ilvl="8" w:tplc="2556CFD2">
      <w:start w:val="1"/>
      <w:numFmt w:val="lowerRoman"/>
      <w:lvlText w:val="%9."/>
      <w:lvlJc w:val="right"/>
      <w:pPr>
        <w:tabs>
          <w:tab w:val="num" w:pos="6480"/>
        </w:tabs>
        <w:ind w:left="6480" w:hanging="180"/>
      </w:pPr>
      <w:rPr>
        <w:rFonts w:cs="Times New Roman"/>
      </w:rPr>
    </w:lvl>
  </w:abstractNum>
  <w:abstractNum w:abstractNumId="19">
    <w:nsid w:val="78BC0A1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7E4D2F5E"/>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4"/>
  </w:num>
  <w:num w:numId="3">
    <w:abstractNumId w:val="20"/>
  </w:num>
  <w:num w:numId="4">
    <w:abstractNumId w:val="11"/>
  </w:num>
  <w:num w:numId="5">
    <w:abstractNumId w:val="0"/>
  </w:num>
  <w:num w:numId="6">
    <w:abstractNumId w:val="19"/>
  </w:num>
  <w:num w:numId="7">
    <w:abstractNumId w:val="17"/>
  </w:num>
  <w:num w:numId="8">
    <w:abstractNumId w:val="15"/>
  </w:num>
  <w:num w:numId="9">
    <w:abstractNumId w:val="2"/>
  </w:num>
  <w:num w:numId="10">
    <w:abstractNumId w:val="12"/>
  </w:num>
  <w:num w:numId="11">
    <w:abstractNumId w:val="3"/>
  </w:num>
  <w:num w:numId="12">
    <w:abstractNumId w:val="13"/>
  </w:num>
  <w:num w:numId="13">
    <w:abstractNumId w:val="6"/>
  </w:num>
  <w:num w:numId="14">
    <w:abstractNumId w:val="10"/>
  </w:num>
  <w:num w:numId="15">
    <w:abstractNumId w:val="16"/>
  </w:num>
  <w:num w:numId="16">
    <w:abstractNumId w:val="14"/>
  </w:num>
  <w:num w:numId="17">
    <w:abstractNumId w:val="9"/>
  </w:num>
  <w:num w:numId="18">
    <w:abstractNumId w:val="5"/>
  </w:num>
  <w:num w:numId="19">
    <w:abstractNumId w:val="18"/>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AB"/>
    <w:rsid w:val="00007C7F"/>
    <w:rsid w:val="000264D5"/>
    <w:rsid w:val="000376B5"/>
    <w:rsid w:val="000604EA"/>
    <w:rsid w:val="000A09B4"/>
    <w:rsid w:val="000A658D"/>
    <w:rsid w:val="000B12ED"/>
    <w:rsid w:val="000B1C1B"/>
    <w:rsid w:val="000C4A5B"/>
    <w:rsid w:val="000E77A3"/>
    <w:rsid w:val="000E7ED1"/>
    <w:rsid w:val="001068AB"/>
    <w:rsid w:val="00137B92"/>
    <w:rsid w:val="001A722D"/>
    <w:rsid w:val="001D17B4"/>
    <w:rsid w:val="001F37B3"/>
    <w:rsid w:val="00203703"/>
    <w:rsid w:val="00207372"/>
    <w:rsid w:val="0022014A"/>
    <w:rsid w:val="0022030C"/>
    <w:rsid w:val="00234B9D"/>
    <w:rsid w:val="002419DF"/>
    <w:rsid w:val="00245A54"/>
    <w:rsid w:val="00251AE9"/>
    <w:rsid w:val="00254449"/>
    <w:rsid w:val="0026559C"/>
    <w:rsid w:val="00270CAB"/>
    <w:rsid w:val="00274B57"/>
    <w:rsid w:val="00287096"/>
    <w:rsid w:val="002C3943"/>
    <w:rsid w:val="00305D29"/>
    <w:rsid w:val="0031307C"/>
    <w:rsid w:val="00316197"/>
    <w:rsid w:val="003230AD"/>
    <w:rsid w:val="00326052"/>
    <w:rsid w:val="00330DF6"/>
    <w:rsid w:val="00361262"/>
    <w:rsid w:val="003614F5"/>
    <w:rsid w:val="003C7635"/>
    <w:rsid w:val="004125AC"/>
    <w:rsid w:val="0043412D"/>
    <w:rsid w:val="00444589"/>
    <w:rsid w:val="004555EB"/>
    <w:rsid w:val="0045746D"/>
    <w:rsid w:val="00471C8F"/>
    <w:rsid w:val="004775E7"/>
    <w:rsid w:val="004776DB"/>
    <w:rsid w:val="004F2A86"/>
    <w:rsid w:val="004F6F1A"/>
    <w:rsid w:val="00507C8F"/>
    <w:rsid w:val="00513D52"/>
    <w:rsid w:val="00544B97"/>
    <w:rsid w:val="005576A1"/>
    <w:rsid w:val="00561ED4"/>
    <w:rsid w:val="00597CF7"/>
    <w:rsid w:val="005A31DE"/>
    <w:rsid w:val="005E1872"/>
    <w:rsid w:val="00606DEF"/>
    <w:rsid w:val="0068354A"/>
    <w:rsid w:val="006B03C3"/>
    <w:rsid w:val="006C7F44"/>
    <w:rsid w:val="006D71D9"/>
    <w:rsid w:val="00712CA4"/>
    <w:rsid w:val="007177A6"/>
    <w:rsid w:val="00726460"/>
    <w:rsid w:val="00756D72"/>
    <w:rsid w:val="00797855"/>
    <w:rsid w:val="007A0830"/>
    <w:rsid w:val="007B534E"/>
    <w:rsid w:val="007C6351"/>
    <w:rsid w:val="007F6E7A"/>
    <w:rsid w:val="00805340"/>
    <w:rsid w:val="00816D05"/>
    <w:rsid w:val="008426DB"/>
    <w:rsid w:val="008805A3"/>
    <w:rsid w:val="00893264"/>
    <w:rsid w:val="008942A2"/>
    <w:rsid w:val="0089726F"/>
    <w:rsid w:val="008D05AB"/>
    <w:rsid w:val="00903834"/>
    <w:rsid w:val="009151D0"/>
    <w:rsid w:val="00947384"/>
    <w:rsid w:val="00973014"/>
    <w:rsid w:val="009E3857"/>
    <w:rsid w:val="009F4182"/>
    <w:rsid w:val="00A51CE2"/>
    <w:rsid w:val="00A95010"/>
    <w:rsid w:val="00A962CB"/>
    <w:rsid w:val="00AF5D93"/>
    <w:rsid w:val="00B15470"/>
    <w:rsid w:val="00B568DC"/>
    <w:rsid w:val="00B6771A"/>
    <w:rsid w:val="00B86C3D"/>
    <w:rsid w:val="00BC4114"/>
    <w:rsid w:val="00BE1507"/>
    <w:rsid w:val="00BF4225"/>
    <w:rsid w:val="00BF7FE4"/>
    <w:rsid w:val="00C47D27"/>
    <w:rsid w:val="00C751C3"/>
    <w:rsid w:val="00CE679F"/>
    <w:rsid w:val="00D26247"/>
    <w:rsid w:val="00DA2E39"/>
    <w:rsid w:val="00DC4099"/>
    <w:rsid w:val="00DC585A"/>
    <w:rsid w:val="00DE5721"/>
    <w:rsid w:val="00DF26E7"/>
    <w:rsid w:val="00E5245D"/>
    <w:rsid w:val="00E72008"/>
    <w:rsid w:val="00E749E4"/>
    <w:rsid w:val="00E916B6"/>
    <w:rsid w:val="00EC460C"/>
    <w:rsid w:val="00ED6E98"/>
    <w:rsid w:val="00ED71BC"/>
    <w:rsid w:val="00F05EEC"/>
    <w:rsid w:val="00F103F2"/>
    <w:rsid w:val="00F75214"/>
    <w:rsid w:val="00F91C28"/>
    <w:rsid w:val="00FF6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1AE9"/>
    <w:rPr>
      <w:rFonts w:eastAsia="Times New Roman"/>
    </w:rPr>
  </w:style>
  <w:style w:type="paragraph" w:styleId="Nadpis1">
    <w:name w:val="heading 1"/>
    <w:basedOn w:val="Normln"/>
    <w:next w:val="Normln"/>
    <w:qFormat/>
    <w:rsid w:val="00251AE9"/>
    <w:pPr>
      <w:keepNext/>
      <w:spacing w:before="240" w:after="60"/>
      <w:outlineLvl w:val="0"/>
    </w:pPr>
    <w:rPr>
      <w:rFonts w:ascii="Arial" w:hAnsi="Arial"/>
      <w:b/>
      <w:kern w:val="28"/>
      <w:sz w:val="28"/>
    </w:rPr>
  </w:style>
  <w:style w:type="paragraph" w:styleId="Nadpis2">
    <w:name w:val="heading 2"/>
    <w:basedOn w:val="Normln"/>
    <w:next w:val="Normln"/>
    <w:qFormat/>
    <w:rsid w:val="00251AE9"/>
    <w:pPr>
      <w:keepNext/>
      <w:spacing w:before="240" w:after="60"/>
      <w:outlineLvl w:val="1"/>
    </w:pPr>
    <w:rPr>
      <w:rFonts w:ascii="Arial" w:hAnsi="Arial"/>
      <w:b/>
      <w:i/>
      <w:sz w:val="24"/>
    </w:rPr>
  </w:style>
  <w:style w:type="paragraph" w:styleId="Nadpis3">
    <w:name w:val="heading 3"/>
    <w:basedOn w:val="Normln"/>
    <w:next w:val="Normln"/>
    <w:qFormat/>
    <w:rsid w:val="00251AE9"/>
    <w:pPr>
      <w:keepNext/>
      <w:spacing w:before="240" w:after="60"/>
      <w:outlineLvl w:val="2"/>
    </w:pPr>
    <w:rPr>
      <w:rFonts w:ascii="Arial" w:hAnsi="Arial" w:cs="Arial"/>
      <w:b/>
      <w:bCs/>
      <w:sz w:val="26"/>
      <w:szCs w:val="26"/>
    </w:rPr>
  </w:style>
  <w:style w:type="paragraph" w:styleId="Nadpis4">
    <w:name w:val="heading 4"/>
    <w:basedOn w:val="Normln"/>
    <w:next w:val="Normln"/>
    <w:qFormat/>
    <w:rsid w:val="00251AE9"/>
    <w:pPr>
      <w:keepNext/>
      <w:spacing w:before="240" w:after="60"/>
      <w:outlineLvl w:val="3"/>
    </w:pPr>
    <w:rPr>
      <w:b/>
      <w:bCs/>
      <w:sz w:val="28"/>
      <w:szCs w:val="28"/>
    </w:rPr>
  </w:style>
  <w:style w:type="paragraph" w:styleId="Nadpis6">
    <w:name w:val="heading 6"/>
    <w:basedOn w:val="Normln"/>
    <w:next w:val="Normln"/>
    <w:qFormat/>
    <w:rsid w:val="00251AE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51AE9"/>
    <w:pPr>
      <w:widowControl w:val="0"/>
    </w:pPr>
    <w:rPr>
      <w:rFonts w:ascii="Arial" w:hAnsi="Arial"/>
      <w:color w:val="000000"/>
      <w:sz w:val="22"/>
    </w:rPr>
  </w:style>
  <w:style w:type="paragraph" w:customStyle="1" w:styleId="Nadpis">
    <w:name w:val="Nadpis"/>
    <w:rsid w:val="00251AE9"/>
    <w:pPr>
      <w:widowControl w:val="0"/>
      <w:ind w:left="567" w:hanging="114"/>
    </w:pPr>
    <w:rPr>
      <w:rFonts w:ascii="Arial" w:eastAsia="Times New Roman" w:hAnsi="Arial"/>
      <w:b/>
      <w:smallCaps/>
      <w:color w:val="000000"/>
      <w:sz w:val="24"/>
      <w:u w:val="single"/>
    </w:rPr>
  </w:style>
  <w:style w:type="paragraph" w:customStyle="1" w:styleId="Podnadpis">
    <w:name w:val="Podnadpis"/>
    <w:rsid w:val="00251AE9"/>
    <w:pPr>
      <w:widowControl w:val="0"/>
      <w:ind w:firstLine="623"/>
    </w:pPr>
    <w:rPr>
      <w:rFonts w:ascii="Arial" w:eastAsia="Times New Roman" w:hAnsi="Arial"/>
      <w:b/>
      <w:color w:val="000000"/>
      <w:sz w:val="24"/>
      <w:u w:val="single"/>
    </w:rPr>
  </w:style>
  <w:style w:type="paragraph" w:customStyle="1" w:styleId="Podnadpis1">
    <w:name w:val="Podnadpis1"/>
    <w:rsid w:val="00251AE9"/>
    <w:pPr>
      <w:widowControl w:val="0"/>
      <w:ind w:firstLine="737"/>
    </w:pPr>
    <w:rPr>
      <w:rFonts w:ascii="Arial" w:eastAsia="Times New Roman" w:hAnsi="Arial"/>
      <w:b/>
      <w:color w:val="000000"/>
      <w:sz w:val="22"/>
    </w:rPr>
  </w:style>
  <w:style w:type="paragraph" w:customStyle="1" w:styleId="Podnadpis2">
    <w:name w:val="Podnadpis 2"/>
    <w:rsid w:val="00251AE9"/>
    <w:pPr>
      <w:widowControl w:val="0"/>
      <w:ind w:firstLine="850"/>
    </w:pPr>
    <w:rPr>
      <w:rFonts w:ascii="Arial" w:eastAsia="Times New Roman" w:hAnsi="Arial"/>
      <w:color w:val="000000"/>
      <w:sz w:val="22"/>
    </w:rPr>
  </w:style>
  <w:style w:type="paragraph" w:customStyle="1" w:styleId="Textrovnice">
    <w:name w:val="Text rovnice"/>
    <w:rsid w:val="00251AE9"/>
    <w:pPr>
      <w:widowControl w:val="0"/>
    </w:pPr>
    <w:rPr>
      <w:rFonts w:eastAsia="Times New Roman"/>
      <w:color w:val="000000"/>
      <w:sz w:val="24"/>
    </w:rPr>
  </w:style>
  <w:style w:type="paragraph" w:customStyle="1" w:styleId="Textobrazku">
    <w:name w:val="Text obrazku"/>
    <w:rsid w:val="00251AE9"/>
    <w:pPr>
      <w:widowControl w:val="0"/>
    </w:pPr>
    <w:rPr>
      <w:rFonts w:ascii="Arial" w:eastAsia="Times New Roman" w:hAnsi="Arial"/>
      <w:color w:val="000000"/>
      <w:sz w:val="22"/>
    </w:rPr>
  </w:style>
  <w:style w:type="paragraph" w:customStyle="1" w:styleId="Texttabulky">
    <w:name w:val="Text tabulky"/>
    <w:rsid w:val="00251AE9"/>
    <w:pPr>
      <w:widowControl w:val="0"/>
      <w:jc w:val="center"/>
    </w:pPr>
    <w:rPr>
      <w:rFonts w:ascii="Arial" w:eastAsia="Times New Roman" w:hAnsi="Arial"/>
      <w:color w:val="000000"/>
      <w:sz w:val="22"/>
    </w:rPr>
  </w:style>
  <w:style w:type="paragraph" w:customStyle="1" w:styleId="Znaka">
    <w:name w:val="Značka"/>
    <w:rsid w:val="00251AE9"/>
    <w:pPr>
      <w:widowControl w:val="0"/>
      <w:ind w:left="720"/>
    </w:pPr>
    <w:rPr>
      <w:rFonts w:ascii="Arial" w:eastAsia="Times New Roman" w:hAnsi="Arial"/>
      <w:color w:val="000000"/>
      <w:sz w:val="22"/>
    </w:rPr>
  </w:style>
  <w:style w:type="paragraph" w:customStyle="1" w:styleId="Znaka1">
    <w:name w:val="Značka 1"/>
    <w:rsid w:val="00251AE9"/>
    <w:pPr>
      <w:widowControl w:val="0"/>
      <w:ind w:left="720"/>
    </w:pPr>
    <w:rPr>
      <w:rFonts w:ascii="Arial" w:eastAsia="Times New Roman" w:hAnsi="Arial"/>
      <w:color w:val="000000"/>
      <w:sz w:val="22"/>
    </w:rPr>
  </w:style>
  <w:style w:type="paragraph" w:customStyle="1" w:styleId="Vpis">
    <w:name w:val="Výpis"/>
    <w:rsid w:val="00251AE9"/>
    <w:pPr>
      <w:widowControl w:val="0"/>
    </w:pPr>
    <w:rPr>
      <w:rFonts w:ascii="Courier New" w:eastAsia="Times New Roman" w:hAnsi="Courier New"/>
      <w:color w:val="000000"/>
    </w:rPr>
  </w:style>
  <w:style w:type="paragraph" w:customStyle="1" w:styleId="bezodsazeni">
    <w:name w:val="bez odsazeni"/>
    <w:rsid w:val="00251AE9"/>
    <w:pPr>
      <w:widowControl w:val="0"/>
    </w:pPr>
    <w:rPr>
      <w:rFonts w:ascii="Arial" w:eastAsia="Times New Roman" w:hAnsi="Arial"/>
      <w:color w:val="000000"/>
      <w:sz w:val="22"/>
    </w:rPr>
  </w:style>
  <w:style w:type="paragraph" w:customStyle="1" w:styleId="Pata">
    <w:name w:val="Pata"/>
    <w:rsid w:val="00251AE9"/>
    <w:pPr>
      <w:widowControl w:val="0"/>
      <w:jc w:val="center"/>
    </w:pPr>
    <w:rPr>
      <w:rFonts w:ascii="Arial" w:eastAsia="Times New Roman" w:hAnsi="Arial"/>
      <w:color w:val="000000"/>
      <w:sz w:val="22"/>
    </w:rPr>
  </w:style>
  <w:style w:type="paragraph" w:styleId="Zhlav">
    <w:name w:val="header"/>
    <w:basedOn w:val="Normln"/>
    <w:rsid w:val="00251AE9"/>
    <w:pPr>
      <w:widowControl w:val="0"/>
      <w:jc w:val="center"/>
    </w:pPr>
    <w:rPr>
      <w:rFonts w:ascii="Arial" w:hAnsi="Arial"/>
      <w:color w:val="000000"/>
      <w:sz w:val="22"/>
    </w:rPr>
  </w:style>
  <w:style w:type="paragraph" w:customStyle="1" w:styleId="uzkaradka">
    <w:name w:val="uzka radka"/>
    <w:rsid w:val="00251AE9"/>
    <w:pPr>
      <w:widowControl w:val="0"/>
    </w:pPr>
    <w:rPr>
      <w:rFonts w:ascii="Arial" w:eastAsia="Times New Roman" w:hAnsi="Arial"/>
      <w:color w:val="000000"/>
      <w:sz w:val="22"/>
    </w:rPr>
  </w:style>
  <w:style w:type="paragraph" w:styleId="Zpat">
    <w:name w:val="footer"/>
    <w:basedOn w:val="Normln"/>
    <w:rsid w:val="00251AE9"/>
    <w:pPr>
      <w:tabs>
        <w:tab w:val="center" w:pos="4536"/>
        <w:tab w:val="right" w:pos="9072"/>
      </w:tabs>
    </w:pPr>
  </w:style>
  <w:style w:type="character" w:styleId="slostrnky">
    <w:name w:val="page number"/>
    <w:basedOn w:val="Standardnpsmoodstavce"/>
    <w:rsid w:val="00251AE9"/>
    <w:rPr>
      <w:rFonts w:cs="Times New Roman"/>
    </w:rPr>
  </w:style>
  <w:style w:type="character" w:styleId="Hypertextovodkaz">
    <w:name w:val="Hyperlink"/>
    <w:basedOn w:val="Standardnpsmoodstavce"/>
    <w:rsid w:val="00251AE9"/>
    <w:rPr>
      <w:rFonts w:cs="Times New Roman"/>
      <w:color w:val="0000FF"/>
      <w:u w:val="single"/>
    </w:rPr>
  </w:style>
  <w:style w:type="paragraph" w:customStyle="1" w:styleId="DefinitionTerm">
    <w:name w:val="Definition Term"/>
    <w:basedOn w:val="Normln"/>
    <w:next w:val="Normln"/>
    <w:rsid w:val="00251AE9"/>
    <w:rPr>
      <w:sz w:val="24"/>
    </w:rPr>
  </w:style>
  <w:style w:type="paragraph" w:styleId="Zkladntextodsazen3">
    <w:name w:val="Body Text Indent 3"/>
    <w:basedOn w:val="Normln"/>
    <w:rsid w:val="00251AE9"/>
    <w:pPr>
      <w:spacing w:after="120"/>
      <w:ind w:left="283"/>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51AE9"/>
    <w:rPr>
      <w:rFonts w:eastAsia="Times New Roman"/>
    </w:rPr>
  </w:style>
  <w:style w:type="paragraph" w:styleId="Nadpis1">
    <w:name w:val="heading 1"/>
    <w:basedOn w:val="Normln"/>
    <w:next w:val="Normln"/>
    <w:qFormat/>
    <w:rsid w:val="00251AE9"/>
    <w:pPr>
      <w:keepNext/>
      <w:spacing w:before="240" w:after="60"/>
      <w:outlineLvl w:val="0"/>
    </w:pPr>
    <w:rPr>
      <w:rFonts w:ascii="Arial" w:hAnsi="Arial"/>
      <w:b/>
      <w:kern w:val="28"/>
      <w:sz w:val="28"/>
    </w:rPr>
  </w:style>
  <w:style w:type="paragraph" w:styleId="Nadpis2">
    <w:name w:val="heading 2"/>
    <w:basedOn w:val="Normln"/>
    <w:next w:val="Normln"/>
    <w:qFormat/>
    <w:rsid w:val="00251AE9"/>
    <w:pPr>
      <w:keepNext/>
      <w:spacing w:before="240" w:after="60"/>
      <w:outlineLvl w:val="1"/>
    </w:pPr>
    <w:rPr>
      <w:rFonts w:ascii="Arial" w:hAnsi="Arial"/>
      <w:b/>
      <w:i/>
      <w:sz w:val="24"/>
    </w:rPr>
  </w:style>
  <w:style w:type="paragraph" w:styleId="Nadpis3">
    <w:name w:val="heading 3"/>
    <w:basedOn w:val="Normln"/>
    <w:next w:val="Normln"/>
    <w:qFormat/>
    <w:rsid w:val="00251AE9"/>
    <w:pPr>
      <w:keepNext/>
      <w:spacing w:before="240" w:after="60"/>
      <w:outlineLvl w:val="2"/>
    </w:pPr>
    <w:rPr>
      <w:rFonts w:ascii="Arial" w:hAnsi="Arial" w:cs="Arial"/>
      <w:b/>
      <w:bCs/>
      <w:sz w:val="26"/>
      <w:szCs w:val="26"/>
    </w:rPr>
  </w:style>
  <w:style w:type="paragraph" w:styleId="Nadpis4">
    <w:name w:val="heading 4"/>
    <w:basedOn w:val="Normln"/>
    <w:next w:val="Normln"/>
    <w:qFormat/>
    <w:rsid w:val="00251AE9"/>
    <w:pPr>
      <w:keepNext/>
      <w:spacing w:before="240" w:after="60"/>
      <w:outlineLvl w:val="3"/>
    </w:pPr>
    <w:rPr>
      <w:b/>
      <w:bCs/>
      <w:sz w:val="28"/>
      <w:szCs w:val="28"/>
    </w:rPr>
  </w:style>
  <w:style w:type="paragraph" w:styleId="Nadpis6">
    <w:name w:val="heading 6"/>
    <w:basedOn w:val="Normln"/>
    <w:next w:val="Normln"/>
    <w:qFormat/>
    <w:rsid w:val="00251AE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51AE9"/>
    <w:pPr>
      <w:widowControl w:val="0"/>
    </w:pPr>
    <w:rPr>
      <w:rFonts w:ascii="Arial" w:hAnsi="Arial"/>
      <w:color w:val="000000"/>
      <w:sz w:val="22"/>
    </w:rPr>
  </w:style>
  <w:style w:type="paragraph" w:customStyle="1" w:styleId="Nadpis">
    <w:name w:val="Nadpis"/>
    <w:rsid w:val="00251AE9"/>
    <w:pPr>
      <w:widowControl w:val="0"/>
      <w:ind w:left="567" w:hanging="114"/>
    </w:pPr>
    <w:rPr>
      <w:rFonts w:ascii="Arial" w:eastAsia="Times New Roman" w:hAnsi="Arial"/>
      <w:b/>
      <w:smallCaps/>
      <w:color w:val="000000"/>
      <w:sz w:val="24"/>
      <w:u w:val="single"/>
    </w:rPr>
  </w:style>
  <w:style w:type="paragraph" w:customStyle="1" w:styleId="Podnadpis">
    <w:name w:val="Podnadpis"/>
    <w:rsid w:val="00251AE9"/>
    <w:pPr>
      <w:widowControl w:val="0"/>
      <w:ind w:firstLine="623"/>
    </w:pPr>
    <w:rPr>
      <w:rFonts w:ascii="Arial" w:eastAsia="Times New Roman" w:hAnsi="Arial"/>
      <w:b/>
      <w:color w:val="000000"/>
      <w:sz w:val="24"/>
      <w:u w:val="single"/>
    </w:rPr>
  </w:style>
  <w:style w:type="paragraph" w:customStyle="1" w:styleId="Podnadpis1">
    <w:name w:val="Podnadpis1"/>
    <w:rsid w:val="00251AE9"/>
    <w:pPr>
      <w:widowControl w:val="0"/>
      <w:ind w:firstLine="737"/>
    </w:pPr>
    <w:rPr>
      <w:rFonts w:ascii="Arial" w:eastAsia="Times New Roman" w:hAnsi="Arial"/>
      <w:b/>
      <w:color w:val="000000"/>
      <w:sz w:val="22"/>
    </w:rPr>
  </w:style>
  <w:style w:type="paragraph" w:customStyle="1" w:styleId="Podnadpis2">
    <w:name w:val="Podnadpis 2"/>
    <w:rsid w:val="00251AE9"/>
    <w:pPr>
      <w:widowControl w:val="0"/>
      <w:ind w:firstLine="850"/>
    </w:pPr>
    <w:rPr>
      <w:rFonts w:ascii="Arial" w:eastAsia="Times New Roman" w:hAnsi="Arial"/>
      <w:color w:val="000000"/>
      <w:sz w:val="22"/>
    </w:rPr>
  </w:style>
  <w:style w:type="paragraph" w:customStyle="1" w:styleId="Textrovnice">
    <w:name w:val="Text rovnice"/>
    <w:rsid w:val="00251AE9"/>
    <w:pPr>
      <w:widowControl w:val="0"/>
    </w:pPr>
    <w:rPr>
      <w:rFonts w:eastAsia="Times New Roman"/>
      <w:color w:val="000000"/>
      <w:sz w:val="24"/>
    </w:rPr>
  </w:style>
  <w:style w:type="paragraph" w:customStyle="1" w:styleId="Textobrazku">
    <w:name w:val="Text obrazku"/>
    <w:rsid w:val="00251AE9"/>
    <w:pPr>
      <w:widowControl w:val="0"/>
    </w:pPr>
    <w:rPr>
      <w:rFonts w:ascii="Arial" w:eastAsia="Times New Roman" w:hAnsi="Arial"/>
      <w:color w:val="000000"/>
      <w:sz w:val="22"/>
    </w:rPr>
  </w:style>
  <w:style w:type="paragraph" w:customStyle="1" w:styleId="Texttabulky">
    <w:name w:val="Text tabulky"/>
    <w:rsid w:val="00251AE9"/>
    <w:pPr>
      <w:widowControl w:val="0"/>
      <w:jc w:val="center"/>
    </w:pPr>
    <w:rPr>
      <w:rFonts w:ascii="Arial" w:eastAsia="Times New Roman" w:hAnsi="Arial"/>
      <w:color w:val="000000"/>
      <w:sz w:val="22"/>
    </w:rPr>
  </w:style>
  <w:style w:type="paragraph" w:customStyle="1" w:styleId="Znaka">
    <w:name w:val="Značka"/>
    <w:rsid w:val="00251AE9"/>
    <w:pPr>
      <w:widowControl w:val="0"/>
      <w:ind w:left="720"/>
    </w:pPr>
    <w:rPr>
      <w:rFonts w:ascii="Arial" w:eastAsia="Times New Roman" w:hAnsi="Arial"/>
      <w:color w:val="000000"/>
      <w:sz w:val="22"/>
    </w:rPr>
  </w:style>
  <w:style w:type="paragraph" w:customStyle="1" w:styleId="Znaka1">
    <w:name w:val="Značka 1"/>
    <w:rsid w:val="00251AE9"/>
    <w:pPr>
      <w:widowControl w:val="0"/>
      <w:ind w:left="720"/>
    </w:pPr>
    <w:rPr>
      <w:rFonts w:ascii="Arial" w:eastAsia="Times New Roman" w:hAnsi="Arial"/>
      <w:color w:val="000000"/>
      <w:sz w:val="22"/>
    </w:rPr>
  </w:style>
  <w:style w:type="paragraph" w:customStyle="1" w:styleId="Vpis">
    <w:name w:val="Výpis"/>
    <w:rsid w:val="00251AE9"/>
    <w:pPr>
      <w:widowControl w:val="0"/>
    </w:pPr>
    <w:rPr>
      <w:rFonts w:ascii="Courier New" w:eastAsia="Times New Roman" w:hAnsi="Courier New"/>
      <w:color w:val="000000"/>
    </w:rPr>
  </w:style>
  <w:style w:type="paragraph" w:customStyle="1" w:styleId="bezodsazeni">
    <w:name w:val="bez odsazeni"/>
    <w:rsid w:val="00251AE9"/>
    <w:pPr>
      <w:widowControl w:val="0"/>
    </w:pPr>
    <w:rPr>
      <w:rFonts w:ascii="Arial" w:eastAsia="Times New Roman" w:hAnsi="Arial"/>
      <w:color w:val="000000"/>
      <w:sz w:val="22"/>
    </w:rPr>
  </w:style>
  <w:style w:type="paragraph" w:customStyle="1" w:styleId="Pata">
    <w:name w:val="Pata"/>
    <w:rsid w:val="00251AE9"/>
    <w:pPr>
      <w:widowControl w:val="0"/>
      <w:jc w:val="center"/>
    </w:pPr>
    <w:rPr>
      <w:rFonts w:ascii="Arial" w:eastAsia="Times New Roman" w:hAnsi="Arial"/>
      <w:color w:val="000000"/>
      <w:sz w:val="22"/>
    </w:rPr>
  </w:style>
  <w:style w:type="paragraph" w:styleId="Zhlav">
    <w:name w:val="header"/>
    <w:basedOn w:val="Normln"/>
    <w:rsid w:val="00251AE9"/>
    <w:pPr>
      <w:widowControl w:val="0"/>
      <w:jc w:val="center"/>
    </w:pPr>
    <w:rPr>
      <w:rFonts w:ascii="Arial" w:hAnsi="Arial"/>
      <w:color w:val="000000"/>
      <w:sz w:val="22"/>
    </w:rPr>
  </w:style>
  <w:style w:type="paragraph" w:customStyle="1" w:styleId="uzkaradka">
    <w:name w:val="uzka radka"/>
    <w:rsid w:val="00251AE9"/>
    <w:pPr>
      <w:widowControl w:val="0"/>
    </w:pPr>
    <w:rPr>
      <w:rFonts w:ascii="Arial" w:eastAsia="Times New Roman" w:hAnsi="Arial"/>
      <w:color w:val="000000"/>
      <w:sz w:val="22"/>
    </w:rPr>
  </w:style>
  <w:style w:type="paragraph" w:styleId="Zpat">
    <w:name w:val="footer"/>
    <w:basedOn w:val="Normln"/>
    <w:rsid w:val="00251AE9"/>
    <w:pPr>
      <w:tabs>
        <w:tab w:val="center" w:pos="4536"/>
        <w:tab w:val="right" w:pos="9072"/>
      </w:tabs>
    </w:pPr>
  </w:style>
  <w:style w:type="character" w:styleId="slostrnky">
    <w:name w:val="page number"/>
    <w:basedOn w:val="Standardnpsmoodstavce"/>
    <w:rsid w:val="00251AE9"/>
    <w:rPr>
      <w:rFonts w:cs="Times New Roman"/>
    </w:rPr>
  </w:style>
  <w:style w:type="character" w:styleId="Hypertextovodkaz">
    <w:name w:val="Hyperlink"/>
    <w:basedOn w:val="Standardnpsmoodstavce"/>
    <w:rsid w:val="00251AE9"/>
    <w:rPr>
      <w:rFonts w:cs="Times New Roman"/>
      <w:color w:val="0000FF"/>
      <w:u w:val="single"/>
    </w:rPr>
  </w:style>
  <w:style w:type="paragraph" w:customStyle="1" w:styleId="DefinitionTerm">
    <w:name w:val="Definition Term"/>
    <w:basedOn w:val="Normln"/>
    <w:next w:val="Normln"/>
    <w:rsid w:val="00251AE9"/>
    <w:rPr>
      <w:sz w:val="24"/>
    </w:rPr>
  </w:style>
  <w:style w:type="paragraph" w:styleId="Zkladntextodsazen3">
    <w:name w:val="Body Text Indent 3"/>
    <w:basedOn w:val="Normln"/>
    <w:rsid w:val="00251AE9"/>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815">
      <w:bodyDiv w:val="1"/>
      <w:marLeft w:val="0"/>
      <w:marRight w:val="0"/>
      <w:marTop w:val="0"/>
      <w:marBottom w:val="0"/>
      <w:divBdr>
        <w:top w:val="none" w:sz="0" w:space="0" w:color="auto"/>
        <w:left w:val="none" w:sz="0" w:space="0" w:color="auto"/>
        <w:bottom w:val="none" w:sz="0" w:space="0" w:color="auto"/>
        <w:right w:val="none" w:sz="0" w:space="0" w:color="auto"/>
      </w:divBdr>
    </w:div>
    <w:div w:id="34938265">
      <w:bodyDiv w:val="1"/>
      <w:marLeft w:val="0"/>
      <w:marRight w:val="0"/>
      <w:marTop w:val="0"/>
      <w:marBottom w:val="0"/>
      <w:divBdr>
        <w:top w:val="none" w:sz="0" w:space="0" w:color="auto"/>
        <w:left w:val="none" w:sz="0" w:space="0" w:color="auto"/>
        <w:bottom w:val="none" w:sz="0" w:space="0" w:color="auto"/>
        <w:right w:val="none" w:sz="0" w:space="0" w:color="auto"/>
      </w:divBdr>
    </w:div>
    <w:div w:id="52437330">
      <w:bodyDiv w:val="1"/>
      <w:marLeft w:val="0"/>
      <w:marRight w:val="0"/>
      <w:marTop w:val="0"/>
      <w:marBottom w:val="0"/>
      <w:divBdr>
        <w:top w:val="none" w:sz="0" w:space="0" w:color="auto"/>
        <w:left w:val="none" w:sz="0" w:space="0" w:color="auto"/>
        <w:bottom w:val="none" w:sz="0" w:space="0" w:color="auto"/>
        <w:right w:val="none" w:sz="0" w:space="0" w:color="auto"/>
      </w:divBdr>
    </w:div>
    <w:div w:id="56247601">
      <w:bodyDiv w:val="1"/>
      <w:marLeft w:val="0"/>
      <w:marRight w:val="0"/>
      <w:marTop w:val="0"/>
      <w:marBottom w:val="0"/>
      <w:divBdr>
        <w:top w:val="none" w:sz="0" w:space="0" w:color="auto"/>
        <w:left w:val="none" w:sz="0" w:space="0" w:color="auto"/>
        <w:bottom w:val="none" w:sz="0" w:space="0" w:color="auto"/>
        <w:right w:val="none" w:sz="0" w:space="0" w:color="auto"/>
      </w:divBdr>
    </w:div>
    <w:div w:id="164905237">
      <w:bodyDiv w:val="1"/>
      <w:marLeft w:val="0"/>
      <w:marRight w:val="0"/>
      <w:marTop w:val="0"/>
      <w:marBottom w:val="0"/>
      <w:divBdr>
        <w:top w:val="none" w:sz="0" w:space="0" w:color="auto"/>
        <w:left w:val="none" w:sz="0" w:space="0" w:color="auto"/>
        <w:bottom w:val="none" w:sz="0" w:space="0" w:color="auto"/>
        <w:right w:val="none" w:sz="0" w:space="0" w:color="auto"/>
      </w:divBdr>
    </w:div>
    <w:div w:id="239289302">
      <w:bodyDiv w:val="1"/>
      <w:marLeft w:val="0"/>
      <w:marRight w:val="0"/>
      <w:marTop w:val="0"/>
      <w:marBottom w:val="0"/>
      <w:divBdr>
        <w:top w:val="none" w:sz="0" w:space="0" w:color="auto"/>
        <w:left w:val="none" w:sz="0" w:space="0" w:color="auto"/>
        <w:bottom w:val="none" w:sz="0" w:space="0" w:color="auto"/>
        <w:right w:val="none" w:sz="0" w:space="0" w:color="auto"/>
      </w:divBdr>
    </w:div>
    <w:div w:id="284311689">
      <w:bodyDiv w:val="1"/>
      <w:marLeft w:val="0"/>
      <w:marRight w:val="0"/>
      <w:marTop w:val="0"/>
      <w:marBottom w:val="0"/>
      <w:divBdr>
        <w:top w:val="none" w:sz="0" w:space="0" w:color="auto"/>
        <w:left w:val="none" w:sz="0" w:space="0" w:color="auto"/>
        <w:bottom w:val="none" w:sz="0" w:space="0" w:color="auto"/>
        <w:right w:val="none" w:sz="0" w:space="0" w:color="auto"/>
      </w:divBdr>
    </w:div>
    <w:div w:id="436491198">
      <w:bodyDiv w:val="1"/>
      <w:marLeft w:val="0"/>
      <w:marRight w:val="0"/>
      <w:marTop w:val="0"/>
      <w:marBottom w:val="0"/>
      <w:divBdr>
        <w:top w:val="none" w:sz="0" w:space="0" w:color="auto"/>
        <w:left w:val="none" w:sz="0" w:space="0" w:color="auto"/>
        <w:bottom w:val="none" w:sz="0" w:space="0" w:color="auto"/>
        <w:right w:val="none" w:sz="0" w:space="0" w:color="auto"/>
      </w:divBdr>
    </w:div>
    <w:div w:id="439762804">
      <w:bodyDiv w:val="1"/>
      <w:marLeft w:val="0"/>
      <w:marRight w:val="0"/>
      <w:marTop w:val="0"/>
      <w:marBottom w:val="0"/>
      <w:divBdr>
        <w:top w:val="none" w:sz="0" w:space="0" w:color="auto"/>
        <w:left w:val="none" w:sz="0" w:space="0" w:color="auto"/>
        <w:bottom w:val="none" w:sz="0" w:space="0" w:color="auto"/>
        <w:right w:val="none" w:sz="0" w:space="0" w:color="auto"/>
      </w:divBdr>
    </w:div>
    <w:div w:id="509414504">
      <w:bodyDiv w:val="1"/>
      <w:marLeft w:val="0"/>
      <w:marRight w:val="0"/>
      <w:marTop w:val="0"/>
      <w:marBottom w:val="0"/>
      <w:divBdr>
        <w:top w:val="none" w:sz="0" w:space="0" w:color="auto"/>
        <w:left w:val="none" w:sz="0" w:space="0" w:color="auto"/>
        <w:bottom w:val="none" w:sz="0" w:space="0" w:color="auto"/>
        <w:right w:val="none" w:sz="0" w:space="0" w:color="auto"/>
      </w:divBdr>
    </w:div>
    <w:div w:id="516122963">
      <w:bodyDiv w:val="1"/>
      <w:marLeft w:val="0"/>
      <w:marRight w:val="0"/>
      <w:marTop w:val="0"/>
      <w:marBottom w:val="0"/>
      <w:divBdr>
        <w:top w:val="none" w:sz="0" w:space="0" w:color="auto"/>
        <w:left w:val="none" w:sz="0" w:space="0" w:color="auto"/>
        <w:bottom w:val="none" w:sz="0" w:space="0" w:color="auto"/>
        <w:right w:val="none" w:sz="0" w:space="0" w:color="auto"/>
      </w:divBdr>
    </w:div>
    <w:div w:id="749430325">
      <w:bodyDiv w:val="1"/>
      <w:marLeft w:val="0"/>
      <w:marRight w:val="0"/>
      <w:marTop w:val="0"/>
      <w:marBottom w:val="0"/>
      <w:divBdr>
        <w:top w:val="none" w:sz="0" w:space="0" w:color="auto"/>
        <w:left w:val="none" w:sz="0" w:space="0" w:color="auto"/>
        <w:bottom w:val="none" w:sz="0" w:space="0" w:color="auto"/>
        <w:right w:val="none" w:sz="0" w:space="0" w:color="auto"/>
      </w:divBdr>
    </w:div>
    <w:div w:id="1141194815">
      <w:bodyDiv w:val="1"/>
      <w:marLeft w:val="0"/>
      <w:marRight w:val="0"/>
      <w:marTop w:val="0"/>
      <w:marBottom w:val="0"/>
      <w:divBdr>
        <w:top w:val="none" w:sz="0" w:space="0" w:color="auto"/>
        <w:left w:val="none" w:sz="0" w:space="0" w:color="auto"/>
        <w:bottom w:val="none" w:sz="0" w:space="0" w:color="auto"/>
        <w:right w:val="none" w:sz="0" w:space="0" w:color="auto"/>
      </w:divBdr>
    </w:div>
    <w:div w:id="1142960516">
      <w:bodyDiv w:val="1"/>
      <w:marLeft w:val="0"/>
      <w:marRight w:val="0"/>
      <w:marTop w:val="0"/>
      <w:marBottom w:val="0"/>
      <w:divBdr>
        <w:top w:val="none" w:sz="0" w:space="0" w:color="auto"/>
        <w:left w:val="none" w:sz="0" w:space="0" w:color="auto"/>
        <w:bottom w:val="none" w:sz="0" w:space="0" w:color="auto"/>
        <w:right w:val="none" w:sz="0" w:space="0" w:color="auto"/>
      </w:divBdr>
    </w:div>
    <w:div w:id="1332756739">
      <w:bodyDiv w:val="1"/>
      <w:marLeft w:val="0"/>
      <w:marRight w:val="0"/>
      <w:marTop w:val="0"/>
      <w:marBottom w:val="0"/>
      <w:divBdr>
        <w:top w:val="none" w:sz="0" w:space="0" w:color="auto"/>
        <w:left w:val="none" w:sz="0" w:space="0" w:color="auto"/>
        <w:bottom w:val="none" w:sz="0" w:space="0" w:color="auto"/>
        <w:right w:val="none" w:sz="0" w:space="0" w:color="auto"/>
      </w:divBdr>
    </w:div>
    <w:div w:id="1463421014">
      <w:bodyDiv w:val="1"/>
      <w:marLeft w:val="0"/>
      <w:marRight w:val="0"/>
      <w:marTop w:val="0"/>
      <w:marBottom w:val="0"/>
      <w:divBdr>
        <w:top w:val="none" w:sz="0" w:space="0" w:color="auto"/>
        <w:left w:val="none" w:sz="0" w:space="0" w:color="auto"/>
        <w:bottom w:val="none" w:sz="0" w:space="0" w:color="auto"/>
        <w:right w:val="none" w:sz="0" w:space="0" w:color="auto"/>
      </w:divBdr>
    </w:div>
    <w:div w:id="1488546260">
      <w:bodyDiv w:val="1"/>
      <w:marLeft w:val="0"/>
      <w:marRight w:val="0"/>
      <w:marTop w:val="0"/>
      <w:marBottom w:val="0"/>
      <w:divBdr>
        <w:top w:val="none" w:sz="0" w:space="0" w:color="auto"/>
        <w:left w:val="none" w:sz="0" w:space="0" w:color="auto"/>
        <w:bottom w:val="none" w:sz="0" w:space="0" w:color="auto"/>
        <w:right w:val="none" w:sz="0" w:space="0" w:color="auto"/>
      </w:divBdr>
    </w:div>
    <w:div w:id="1536427648">
      <w:bodyDiv w:val="1"/>
      <w:marLeft w:val="0"/>
      <w:marRight w:val="0"/>
      <w:marTop w:val="0"/>
      <w:marBottom w:val="0"/>
      <w:divBdr>
        <w:top w:val="none" w:sz="0" w:space="0" w:color="auto"/>
        <w:left w:val="none" w:sz="0" w:space="0" w:color="auto"/>
        <w:bottom w:val="none" w:sz="0" w:space="0" w:color="auto"/>
        <w:right w:val="none" w:sz="0" w:space="0" w:color="auto"/>
      </w:divBdr>
    </w:div>
    <w:div w:id="1562984942">
      <w:bodyDiv w:val="1"/>
      <w:marLeft w:val="0"/>
      <w:marRight w:val="0"/>
      <w:marTop w:val="0"/>
      <w:marBottom w:val="0"/>
      <w:divBdr>
        <w:top w:val="none" w:sz="0" w:space="0" w:color="auto"/>
        <w:left w:val="none" w:sz="0" w:space="0" w:color="auto"/>
        <w:bottom w:val="none" w:sz="0" w:space="0" w:color="auto"/>
        <w:right w:val="none" w:sz="0" w:space="0" w:color="auto"/>
      </w:divBdr>
    </w:div>
    <w:div w:id="1581133930">
      <w:bodyDiv w:val="1"/>
      <w:marLeft w:val="0"/>
      <w:marRight w:val="0"/>
      <w:marTop w:val="0"/>
      <w:marBottom w:val="0"/>
      <w:divBdr>
        <w:top w:val="none" w:sz="0" w:space="0" w:color="auto"/>
        <w:left w:val="none" w:sz="0" w:space="0" w:color="auto"/>
        <w:bottom w:val="none" w:sz="0" w:space="0" w:color="auto"/>
        <w:right w:val="none" w:sz="0" w:space="0" w:color="auto"/>
      </w:divBdr>
    </w:div>
    <w:div w:id="1636910294">
      <w:bodyDiv w:val="1"/>
      <w:marLeft w:val="0"/>
      <w:marRight w:val="0"/>
      <w:marTop w:val="0"/>
      <w:marBottom w:val="0"/>
      <w:divBdr>
        <w:top w:val="none" w:sz="0" w:space="0" w:color="auto"/>
        <w:left w:val="none" w:sz="0" w:space="0" w:color="auto"/>
        <w:bottom w:val="none" w:sz="0" w:space="0" w:color="auto"/>
        <w:right w:val="none" w:sz="0" w:space="0" w:color="auto"/>
      </w:divBdr>
    </w:div>
    <w:div w:id="1657343748">
      <w:bodyDiv w:val="1"/>
      <w:marLeft w:val="0"/>
      <w:marRight w:val="0"/>
      <w:marTop w:val="0"/>
      <w:marBottom w:val="0"/>
      <w:divBdr>
        <w:top w:val="none" w:sz="0" w:space="0" w:color="auto"/>
        <w:left w:val="none" w:sz="0" w:space="0" w:color="auto"/>
        <w:bottom w:val="none" w:sz="0" w:space="0" w:color="auto"/>
        <w:right w:val="none" w:sz="0" w:space="0" w:color="auto"/>
      </w:divBdr>
    </w:div>
    <w:div w:id="1692872523">
      <w:bodyDiv w:val="1"/>
      <w:marLeft w:val="0"/>
      <w:marRight w:val="0"/>
      <w:marTop w:val="0"/>
      <w:marBottom w:val="0"/>
      <w:divBdr>
        <w:top w:val="none" w:sz="0" w:space="0" w:color="auto"/>
        <w:left w:val="none" w:sz="0" w:space="0" w:color="auto"/>
        <w:bottom w:val="none" w:sz="0" w:space="0" w:color="auto"/>
        <w:right w:val="none" w:sz="0" w:space="0" w:color="auto"/>
      </w:divBdr>
    </w:div>
    <w:div w:id="1787114721">
      <w:bodyDiv w:val="1"/>
      <w:marLeft w:val="0"/>
      <w:marRight w:val="0"/>
      <w:marTop w:val="0"/>
      <w:marBottom w:val="0"/>
      <w:divBdr>
        <w:top w:val="none" w:sz="0" w:space="0" w:color="auto"/>
        <w:left w:val="none" w:sz="0" w:space="0" w:color="auto"/>
        <w:bottom w:val="none" w:sz="0" w:space="0" w:color="auto"/>
        <w:right w:val="none" w:sz="0" w:space="0" w:color="auto"/>
      </w:divBdr>
    </w:div>
    <w:div w:id="1806194996">
      <w:bodyDiv w:val="1"/>
      <w:marLeft w:val="0"/>
      <w:marRight w:val="0"/>
      <w:marTop w:val="0"/>
      <w:marBottom w:val="0"/>
      <w:divBdr>
        <w:top w:val="none" w:sz="0" w:space="0" w:color="auto"/>
        <w:left w:val="none" w:sz="0" w:space="0" w:color="auto"/>
        <w:bottom w:val="none" w:sz="0" w:space="0" w:color="auto"/>
        <w:right w:val="none" w:sz="0" w:space="0" w:color="auto"/>
      </w:divBdr>
    </w:div>
    <w:div w:id="1813137445">
      <w:bodyDiv w:val="1"/>
      <w:marLeft w:val="0"/>
      <w:marRight w:val="0"/>
      <w:marTop w:val="0"/>
      <w:marBottom w:val="0"/>
      <w:divBdr>
        <w:top w:val="none" w:sz="0" w:space="0" w:color="auto"/>
        <w:left w:val="none" w:sz="0" w:space="0" w:color="auto"/>
        <w:bottom w:val="none" w:sz="0" w:space="0" w:color="auto"/>
        <w:right w:val="none" w:sz="0" w:space="0" w:color="auto"/>
      </w:divBdr>
    </w:div>
    <w:div w:id="2028947304">
      <w:bodyDiv w:val="1"/>
      <w:marLeft w:val="0"/>
      <w:marRight w:val="0"/>
      <w:marTop w:val="0"/>
      <w:marBottom w:val="0"/>
      <w:divBdr>
        <w:top w:val="none" w:sz="0" w:space="0" w:color="auto"/>
        <w:left w:val="none" w:sz="0" w:space="0" w:color="auto"/>
        <w:bottom w:val="none" w:sz="0" w:space="0" w:color="auto"/>
        <w:right w:val="none" w:sz="0" w:space="0" w:color="auto"/>
      </w:divBdr>
    </w:div>
    <w:div w:id="21241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nku@cvf.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2601</Words>
  <Characters>15349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Český svaz včelařů</Company>
  <LinksUpToDate>false</LinksUpToDate>
  <CharactersWithSpaces>17915</CharactersWithSpaces>
  <SharedDoc>false</SharedDoc>
  <HLinks>
    <vt:vector size="12" baseType="variant">
      <vt:variant>
        <vt:i4>43</vt:i4>
      </vt:variant>
      <vt:variant>
        <vt:i4>3</vt:i4>
      </vt:variant>
      <vt:variant>
        <vt:i4>0</vt:i4>
      </vt:variant>
      <vt:variant>
        <vt:i4>5</vt:i4>
      </vt:variant>
      <vt:variant>
        <vt:lpwstr>mailto:ejem@cvf.cz</vt:lpwstr>
      </vt:variant>
      <vt:variant>
        <vt:lpwstr/>
      </vt:variant>
      <vt:variant>
        <vt:i4>7667800</vt:i4>
      </vt:variant>
      <vt:variant>
        <vt:i4>0</vt:i4>
      </vt:variant>
      <vt:variant>
        <vt:i4>0</vt:i4>
      </vt:variant>
      <vt:variant>
        <vt:i4>5</vt:i4>
      </vt:variant>
      <vt:variant>
        <vt:lpwstr>mailto:janku@cvf.cz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Janků</dc:creator>
  <cp:lastModifiedBy>Janků Ondřej</cp:lastModifiedBy>
  <cp:revision>8</cp:revision>
  <cp:lastPrinted>2016-04-05T18:27:00Z</cp:lastPrinted>
  <dcterms:created xsi:type="dcterms:W3CDTF">2021-05-05T18:40:00Z</dcterms:created>
  <dcterms:modified xsi:type="dcterms:W3CDTF">2021-05-06T14:56:00Z</dcterms:modified>
</cp:coreProperties>
</file>